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FE81AD" w14:textId="77777777" w:rsidR="00E03CB5" w:rsidRDefault="00E03CB5" w:rsidP="00E03CB5">
      <w:pPr>
        <w:pStyle w:val="Tre"/>
        <w:rPr>
          <w:b/>
        </w:rPr>
      </w:pPr>
    </w:p>
    <w:p w14:paraId="4DFCC03B" w14:textId="3465F781" w:rsidR="008403A7" w:rsidRPr="00091BE3" w:rsidRDefault="008403A7" w:rsidP="008403A7">
      <w:pPr>
        <w:autoSpaceDE w:val="0"/>
        <w:autoSpaceDN w:val="0"/>
        <w:adjustRightInd w:val="0"/>
        <w:spacing w:line="360" w:lineRule="auto"/>
        <w:jc w:val="right"/>
        <w:rPr>
          <w:rFonts w:ascii="Verdana" w:eastAsia="TimesNewRoman" w:hAnsi="Verdana" w:cs="Tahoma"/>
          <w:b/>
          <w:sz w:val="20"/>
          <w:szCs w:val="2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</w:t>
      </w: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Kraków, </w:t>
      </w:r>
      <w:r w:rsidR="00496092">
        <w:rPr>
          <w:rFonts w:ascii="Verdana" w:eastAsia="TimesNewRoman" w:hAnsi="Verdana" w:cs="Tahoma"/>
          <w:b/>
          <w:sz w:val="20"/>
          <w:szCs w:val="20"/>
          <w:lang w:val="pl-PL"/>
        </w:rPr>
        <w:t>2</w:t>
      </w:r>
      <w:r w:rsidR="00062A71">
        <w:rPr>
          <w:rFonts w:ascii="Verdana" w:eastAsia="TimesNewRoman" w:hAnsi="Verdana" w:cs="Tahoma"/>
          <w:b/>
          <w:sz w:val="20"/>
          <w:szCs w:val="20"/>
          <w:lang w:val="pl-PL"/>
        </w:rPr>
        <w:t>5</w:t>
      </w: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.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>11</w:t>
      </w: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.2019 r.</w:t>
      </w:r>
    </w:p>
    <w:p w14:paraId="7467814E" w14:textId="77777777" w:rsidR="008403A7" w:rsidRPr="00091BE3" w:rsidRDefault="008403A7" w:rsidP="008403A7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sz w:val="20"/>
          <w:szCs w:val="20"/>
          <w:lang w:val="pl-PL"/>
        </w:rPr>
      </w:pPr>
    </w:p>
    <w:p w14:paraId="41D8806D" w14:textId="77ED8FC5" w:rsidR="008403A7" w:rsidRPr="00091BE3" w:rsidRDefault="008403A7" w:rsidP="008403A7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sz w:val="16"/>
          <w:szCs w:val="20"/>
          <w:lang w:val="pl-PL"/>
        </w:rPr>
      </w:pPr>
      <w:bookmarkStart w:id="0" w:name="_Hlk25067382"/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Nr postępowania: PARP 2.12/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>8</w:t>
      </w: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/2019_SRT</w:t>
      </w:r>
    </w:p>
    <w:bookmarkEnd w:id="0"/>
    <w:p w14:paraId="29C3AF70" w14:textId="77777777" w:rsidR="008403A7" w:rsidRPr="00091BE3" w:rsidRDefault="008403A7" w:rsidP="008403A7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sz w:val="16"/>
          <w:szCs w:val="20"/>
          <w:lang w:val="pl-PL"/>
        </w:rPr>
      </w:pP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ab/>
      </w:r>
    </w:p>
    <w:p w14:paraId="341CD6F6" w14:textId="5C1299DC" w:rsidR="00E03CB5" w:rsidRPr="008403A7" w:rsidRDefault="008403A7" w:rsidP="008403A7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ahoma"/>
          <w:b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ZAPYTANIE DOTYCZĄCE CENY</w:t>
      </w:r>
    </w:p>
    <w:p w14:paraId="0781CD1C" w14:textId="7A9C5BD7" w:rsidR="008403A7" w:rsidRPr="00091BE3" w:rsidRDefault="008403A7" w:rsidP="007B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autoSpaceDE w:val="0"/>
        <w:autoSpaceDN w:val="0"/>
        <w:adjustRightInd w:val="0"/>
        <w:jc w:val="both"/>
        <w:rPr>
          <w:rFonts w:ascii="Verdana" w:eastAsia="TimesNewRoman" w:hAnsi="Verdana" w:cs="Tahoma"/>
          <w:b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1. Zapytanie o cenę dotyczące </w:t>
      </w:r>
      <w:r w:rsidRPr="00091BE3">
        <w:rPr>
          <w:rFonts w:ascii="Verdana" w:eastAsia="Times New Roman" w:hAnsi="Verdana" w:cs="Tahoma"/>
          <w:b/>
          <w:sz w:val="20"/>
          <w:szCs w:val="20"/>
          <w:lang w:val="pl-PL"/>
        </w:rPr>
        <w:t xml:space="preserve">wyboru wykonawców dostaw towarów i usług </w:t>
      </w:r>
      <w:r w:rsidRPr="00091BE3">
        <w:rPr>
          <w:rFonts w:ascii="Verdana" w:eastAsia="Times New Roman" w:hAnsi="Verdana" w:cs="Tahoma"/>
          <w:b/>
          <w:sz w:val="20"/>
          <w:szCs w:val="20"/>
          <w:lang w:val="pl-PL"/>
        </w:rPr>
        <w:br/>
        <w:t xml:space="preserve">z zastosowaniem rozeznania rynku dla zamówienia realizowanego </w:t>
      </w: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w ramach Projektu: „</w:t>
      </w:r>
      <w:r w:rsidRPr="00091BE3">
        <w:rPr>
          <w:rFonts w:ascii="Verdana" w:eastAsia="TimesNewRoman" w:hAnsi="Verdana" w:cs="Tahoma"/>
          <w:b/>
          <w:i/>
          <w:sz w:val="20"/>
          <w:szCs w:val="20"/>
          <w:lang w:val="pl-PL"/>
        </w:rPr>
        <w:t>Sektorowa Rada ds. Kompetencji Turystyki”</w:t>
      </w: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o nr POWR.02.12.00-00-0010/16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 xml:space="preserve">. </w:t>
      </w:r>
      <w:r w:rsidRPr="008403A7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Niniejsze zapytanie prowadzone jest w celu dokonania wyłonienia wykonawcy </w:t>
      </w:r>
      <w:r w:rsidR="007B7683">
        <w:rPr>
          <w:rFonts w:ascii="Verdana" w:eastAsia="TimesNewRoman" w:hAnsi="Verdana" w:cs="Tahoma"/>
          <w:b/>
          <w:sz w:val="20"/>
          <w:szCs w:val="20"/>
          <w:lang w:val="pl-PL"/>
        </w:rPr>
        <w:br/>
      </w:r>
      <w:r w:rsidR="002A184D">
        <w:rPr>
          <w:rFonts w:ascii="Verdana" w:eastAsia="TimesNewRoman" w:hAnsi="Verdana" w:cs="Tahoma"/>
          <w:b/>
          <w:sz w:val="20"/>
          <w:szCs w:val="20"/>
          <w:lang w:val="pl-PL"/>
        </w:rPr>
        <w:t>n</w:t>
      </w:r>
      <w:r w:rsidR="007B7683">
        <w:rPr>
          <w:rFonts w:ascii="Verdana" w:eastAsia="TimesNewRoman" w:hAnsi="Verdana" w:cs="Tahoma"/>
          <w:b/>
          <w:sz w:val="20"/>
          <w:szCs w:val="20"/>
          <w:lang w:val="pl-PL"/>
        </w:rPr>
        <w:t>a</w:t>
      </w:r>
      <w:r w:rsidR="002A184D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</w:t>
      </w:r>
      <w:bookmarkStart w:id="1" w:name="_Hlk25067424"/>
      <w:r w:rsidR="002A184D">
        <w:rPr>
          <w:rFonts w:ascii="Verdana" w:eastAsia="TimesNewRoman" w:hAnsi="Verdana" w:cs="Tahoma"/>
          <w:b/>
          <w:sz w:val="20"/>
          <w:szCs w:val="20"/>
          <w:lang w:val="pl-PL"/>
        </w:rPr>
        <w:t>o</w:t>
      </w:r>
      <w:r w:rsidR="009F0CCD" w:rsidRPr="009F0CCD">
        <w:rPr>
          <w:rFonts w:ascii="Verdana" w:eastAsia="TimesNewRoman" w:hAnsi="Verdana" w:cs="Tahoma"/>
          <w:b/>
          <w:sz w:val="20"/>
          <w:szCs w:val="20"/>
          <w:lang w:val="pl-PL"/>
        </w:rPr>
        <w:t>rganizacj</w:t>
      </w:r>
      <w:r w:rsidR="009F0CCD">
        <w:rPr>
          <w:rFonts w:ascii="Verdana" w:eastAsia="TimesNewRoman" w:hAnsi="Verdana" w:cs="Tahoma"/>
          <w:b/>
          <w:sz w:val="20"/>
          <w:szCs w:val="20"/>
          <w:lang w:val="pl-PL"/>
        </w:rPr>
        <w:t>ę dwóch</w:t>
      </w:r>
      <w:r w:rsidR="009F0CCD" w:rsidRPr="009F0CCD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spotkań konsultacyjno, upow</w:t>
      </w:r>
      <w:r w:rsidR="009F0CCD">
        <w:rPr>
          <w:rFonts w:ascii="Verdana" w:eastAsia="TimesNewRoman" w:hAnsi="Verdana" w:cs="Tahoma"/>
          <w:b/>
          <w:sz w:val="20"/>
          <w:szCs w:val="20"/>
          <w:lang w:val="pl-PL"/>
        </w:rPr>
        <w:t>s</w:t>
      </w:r>
      <w:r w:rsidR="009F0CCD" w:rsidRPr="009F0CCD">
        <w:rPr>
          <w:rFonts w:ascii="Verdana" w:eastAsia="TimesNewRoman" w:hAnsi="Verdana" w:cs="Tahoma"/>
          <w:b/>
          <w:sz w:val="20"/>
          <w:szCs w:val="20"/>
          <w:lang w:val="pl-PL"/>
        </w:rPr>
        <w:t>z</w:t>
      </w:r>
      <w:r w:rsidR="009F0CCD">
        <w:rPr>
          <w:rFonts w:ascii="Verdana" w:eastAsia="TimesNewRoman" w:hAnsi="Verdana" w:cs="Tahoma"/>
          <w:b/>
          <w:sz w:val="20"/>
          <w:szCs w:val="20"/>
          <w:lang w:val="pl-PL"/>
        </w:rPr>
        <w:t>e</w:t>
      </w:r>
      <w:r w:rsidR="009F0CCD" w:rsidRPr="009F0CCD">
        <w:rPr>
          <w:rFonts w:ascii="Verdana" w:eastAsia="TimesNewRoman" w:hAnsi="Verdana" w:cs="Tahoma"/>
          <w:b/>
          <w:sz w:val="20"/>
          <w:szCs w:val="20"/>
          <w:lang w:val="pl-PL"/>
        </w:rPr>
        <w:t>chniających</w:t>
      </w:r>
      <w:r w:rsidR="009F0CCD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</w:t>
      </w:r>
      <w:r w:rsidR="009F0CCD" w:rsidRPr="009F0CCD">
        <w:rPr>
          <w:rFonts w:ascii="Verdana" w:eastAsia="TimesNewRoman" w:hAnsi="Verdana" w:cs="Tahoma"/>
          <w:b/>
          <w:sz w:val="20"/>
          <w:szCs w:val="20"/>
          <w:lang w:val="pl-PL"/>
        </w:rPr>
        <w:t>z interesariuszami Rady z branży turystycznej</w:t>
      </w:r>
      <w:bookmarkEnd w:id="1"/>
      <w:r w:rsidR="009F0CCD">
        <w:rPr>
          <w:rFonts w:ascii="Verdana" w:eastAsia="TimesNewRoman" w:hAnsi="Verdana" w:cs="Tahoma"/>
          <w:b/>
          <w:sz w:val="20"/>
          <w:szCs w:val="20"/>
          <w:lang w:val="pl-PL"/>
        </w:rPr>
        <w:t>.</w:t>
      </w:r>
      <w:r w:rsidRPr="008403A7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Wartoś</w:t>
      </w:r>
      <w:r w:rsidR="009F0CCD">
        <w:rPr>
          <w:rFonts w:ascii="Verdana" w:eastAsia="TimesNewRoman" w:hAnsi="Verdana" w:cs="Tahoma"/>
          <w:b/>
          <w:sz w:val="20"/>
          <w:szCs w:val="20"/>
          <w:lang w:val="pl-PL"/>
        </w:rPr>
        <w:t>ć</w:t>
      </w:r>
      <w:r w:rsidRPr="008403A7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docelowego zamówienia i nie stanowi oferty w myśl art. 66 Kodeksu Cywilnego, jak również nie jest ogłoszeniem w rozumieniu ustawy Prawo zamówień publicznych.</w:t>
      </w:r>
    </w:p>
    <w:p w14:paraId="19A661A6" w14:textId="77777777" w:rsidR="008403A7" w:rsidRPr="00091BE3" w:rsidRDefault="008403A7" w:rsidP="008403A7">
      <w:pP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lang w:val="pl-PL"/>
        </w:rPr>
      </w:pPr>
    </w:p>
    <w:p w14:paraId="1EFCD2CE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b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b/>
          <w:sz w:val="20"/>
          <w:szCs w:val="20"/>
          <w:lang w:val="pl-PL"/>
        </w:rPr>
        <w:t>2. Zamawiający:</w:t>
      </w:r>
    </w:p>
    <w:p w14:paraId="642FF6D6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sz w:val="20"/>
          <w:szCs w:val="20"/>
          <w:lang w:val="pl-PL"/>
        </w:rPr>
        <w:t>Instytut Turystyki w Krakowie Sp. z o. o.</w:t>
      </w:r>
    </w:p>
    <w:p w14:paraId="1F1D4CF5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sz w:val="20"/>
          <w:szCs w:val="20"/>
          <w:lang w:val="pl-PL"/>
        </w:rPr>
        <w:t>30-614 Kraków, ul. Łężce 23</w:t>
      </w:r>
    </w:p>
    <w:p w14:paraId="421E04FB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sz w:val="20"/>
          <w:szCs w:val="20"/>
          <w:lang w:val="pl-PL"/>
        </w:rPr>
        <w:t xml:space="preserve">NIP: </w:t>
      </w:r>
      <w:r w:rsidRPr="00091BE3">
        <w:rPr>
          <w:rFonts w:ascii="Verdana" w:eastAsia="Times New Roman" w:hAnsi="Verdana" w:cs="Tahoma"/>
          <w:sz w:val="20"/>
          <w:szCs w:val="20"/>
          <w:lang w:val="pl-PL"/>
        </w:rPr>
        <w:t>679 000 51 17</w:t>
      </w:r>
    </w:p>
    <w:p w14:paraId="14B1F0F2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sz w:val="20"/>
          <w:szCs w:val="20"/>
          <w:lang w:val="pl-PL"/>
        </w:rPr>
        <w:t xml:space="preserve">REGON: </w:t>
      </w:r>
      <w:r w:rsidRPr="00091BE3">
        <w:rPr>
          <w:rFonts w:ascii="Verdana" w:eastAsia="Times New Roman" w:hAnsi="Verdana" w:cs="Tahoma"/>
          <w:sz w:val="20"/>
          <w:szCs w:val="20"/>
          <w:lang w:val="pl-PL"/>
        </w:rPr>
        <w:t>351502209</w:t>
      </w:r>
    </w:p>
    <w:p w14:paraId="09752CA3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highlight w:val="yellow"/>
          <w:lang w:val="pl-PL"/>
        </w:rPr>
      </w:pPr>
      <w:r w:rsidRPr="00091BE3">
        <w:rPr>
          <w:rFonts w:ascii="Verdana" w:eastAsia="TimesNewRoman" w:hAnsi="Verdana" w:cs="Tahoma"/>
          <w:sz w:val="20"/>
          <w:szCs w:val="20"/>
          <w:lang w:val="pl-PL"/>
        </w:rPr>
        <w:t>Telefon/Fax: (12) 423 66 90</w:t>
      </w:r>
    </w:p>
    <w:p w14:paraId="6F3E2FF2" w14:textId="77777777" w:rsidR="008403A7" w:rsidRPr="00091BE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sz w:val="20"/>
          <w:szCs w:val="20"/>
          <w:lang w:val="pl-PL"/>
        </w:rPr>
      </w:pPr>
      <w:r w:rsidRPr="00091BE3">
        <w:rPr>
          <w:rFonts w:ascii="Verdana" w:eastAsia="TimesNewRoman" w:hAnsi="Verdana" w:cs="Tahoma"/>
          <w:sz w:val="20"/>
          <w:szCs w:val="20"/>
          <w:lang w:val="pl-PL"/>
        </w:rPr>
        <w:t xml:space="preserve">strona www: </w:t>
      </w:r>
      <w:hyperlink r:id="rId7" w:history="1">
        <w:r w:rsidRPr="00091BE3">
          <w:rPr>
            <w:rFonts w:ascii="Verdana" w:eastAsia="TimesNewRoman" w:hAnsi="Verdana" w:cs="Tahoma"/>
            <w:color w:val="0000FF"/>
            <w:sz w:val="20"/>
            <w:szCs w:val="20"/>
            <w:u w:val="single"/>
            <w:lang w:val="pl-PL"/>
          </w:rPr>
          <w:t>www.itk.krakow.pl</w:t>
        </w:r>
      </w:hyperlink>
    </w:p>
    <w:p w14:paraId="3FC242BC" w14:textId="77777777" w:rsidR="008403A7" w:rsidRPr="00091BE3" w:rsidRDefault="008403A7" w:rsidP="008403A7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ahoma"/>
          <w:b/>
          <w:sz w:val="20"/>
          <w:szCs w:val="20"/>
          <w:lang w:val="pl-PL"/>
        </w:rPr>
      </w:pPr>
    </w:p>
    <w:p w14:paraId="378F5F68" w14:textId="77777777" w:rsidR="008403A7" w:rsidRPr="001579DE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/>
          <w:sz w:val="20"/>
          <w:szCs w:val="20"/>
          <w:lang w:val="pl-PL"/>
        </w:rPr>
      </w:pPr>
      <w:r w:rsidRPr="001579DE">
        <w:rPr>
          <w:rFonts w:ascii="Verdana" w:eastAsia="Times New Roman" w:hAnsi="Verdana" w:cs="Tahoma"/>
          <w:b/>
          <w:sz w:val="20"/>
          <w:szCs w:val="20"/>
          <w:lang w:val="pl-PL"/>
        </w:rPr>
        <w:t xml:space="preserve">3. </w:t>
      </w:r>
      <w:r w:rsidRPr="001579DE">
        <w:rPr>
          <w:rFonts w:ascii="Verdana" w:eastAsia="TimesNewRoman" w:hAnsi="Verdana" w:cs="Tahoma"/>
          <w:b/>
          <w:sz w:val="20"/>
          <w:szCs w:val="20"/>
          <w:lang w:val="pl-PL"/>
        </w:rPr>
        <w:t>Przedmiot zamówienia:</w:t>
      </w:r>
    </w:p>
    <w:p w14:paraId="689EC164" w14:textId="75ED8139" w:rsidR="008403A7" w:rsidRPr="008403A7" w:rsidRDefault="009F0CCD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9F0CCD">
        <w:rPr>
          <w:rFonts w:ascii="Verdana" w:eastAsia="TimesNewRoman" w:hAnsi="Verdana" w:cs="Tahoma"/>
          <w:b/>
          <w:sz w:val="20"/>
          <w:szCs w:val="20"/>
          <w:lang w:val="pl-PL"/>
        </w:rPr>
        <w:t>Organizacj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>a dwóch</w:t>
      </w:r>
      <w:r w:rsidRPr="009F0CCD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spotkań konsultacyjno, upow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>s</w:t>
      </w:r>
      <w:r w:rsidRPr="009F0CCD">
        <w:rPr>
          <w:rFonts w:ascii="Verdana" w:eastAsia="TimesNewRoman" w:hAnsi="Verdana" w:cs="Tahoma"/>
          <w:b/>
          <w:sz w:val="20"/>
          <w:szCs w:val="20"/>
          <w:lang w:val="pl-PL"/>
        </w:rPr>
        <w:t>z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>e</w:t>
      </w:r>
      <w:r w:rsidRPr="009F0CCD">
        <w:rPr>
          <w:rFonts w:ascii="Verdana" w:eastAsia="TimesNewRoman" w:hAnsi="Verdana" w:cs="Tahoma"/>
          <w:b/>
          <w:sz w:val="20"/>
          <w:szCs w:val="20"/>
          <w:lang w:val="pl-PL"/>
        </w:rPr>
        <w:t>chniających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</w:t>
      </w:r>
      <w:r w:rsidRPr="009F0CCD">
        <w:rPr>
          <w:rFonts w:ascii="Verdana" w:eastAsia="TimesNewRoman" w:hAnsi="Verdana" w:cs="Tahoma"/>
          <w:b/>
          <w:sz w:val="20"/>
          <w:szCs w:val="20"/>
          <w:lang w:val="pl-PL"/>
        </w:rPr>
        <w:t>z interesariuszami Rady z branży turystycznej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w terminie 04.12.2019 oraz 16.12.2019 w tym: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br/>
        <w:t>1</w:t>
      </w:r>
      <w:r w:rsidR="008403A7">
        <w:rPr>
          <w:rFonts w:ascii="Verdana" w:eastAsia="TimesNewRoman" w:hAnsi="Verdana" w:cs="Tahoma"/>
          <w:bCs/>
          <w:sz w:val="20"/>
          <w:szCs w:val="20"/>
          <w:lang w:val="pl-PL"/>
        </w:rPr>
        <w:t>)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wynajem sali konferencyjnej dla 30-50</w:t>
      </w:r>
      <w:r w:rsidR="00491D08"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osób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>,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na okres 4-6 godz. </w:t>
      </w:r>
      <w:r w:rsidR="008403A7">
        <w:rPr>
          <w:rFonts w:ascii="Verdana" w:eastAsia="TimesNewRoman" w:hAnsi="Verdana" w:cs="Tahoma"/>
          <w:bCs/>
          <w:sz w:val="20"/>
          <w:szCs w:val="20"/>
          <w:lang w:val="pl-PL"/>
        </w:rPr>
        <w:br/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w budynku przystosowanym dla potrzeb osób z niepełnosprawnościami, wyposażonej w:</w:t>
      </w:r>
    </w:p>
    <w:p w14:paraId="2D6E0E71" w14:textId="042218DD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krzesła dla gości ustawione teatralnie;</w:t>
      </w:r>
    </w:p>
    <w:p w14:paraId="722CDB37" w14:textId="1C82564C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ekran, rzutnik, laptop, pilota do prezentacji;</w:t>
      </w:r>
    </w:p>
    <w:p w14:paraId="3DE2C8D6" w14:textId="4C4A5BF3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nagłośnienie;</w:t>
      </w:r>
    </w:p>
    <w:p w14:paraId="403F9D52" w14:textId="7B15A949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klimatyzację;</w:t>
      </w:r>
    </w:p>
    <w:p w14:paraId="63833BFD" w14:textId="77777777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w ramach wynajęcia sali, zapewnienie obsługi technicznej.</w:t>
      </w:r>
    </w:p>
    <w:p w14:paraId="3CA133A6" w14:textId="77777777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</w:p>
    <w:p w14:paraId="0F473FE0" w14:textId="32F739FD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2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>)</w:t>
      </w: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zapewnienie przerwy kawowej </w:t>
      </w:r>
      <w:r w:rsidR="00A10186"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i przerwy obiadowej </w:t>
      </w: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dla 30-50 uczestników spotkania; tzn. bufet kawowy ustawiony przed lub w sali konferencyjnej w systemie ciągłym</w:t>
      </w:r>
      <w:r w:rsidR="009F0CCD">
        <w:rPr>
          <w:rFonts w:ascii="Verdana" w:eastAsia="TimesNewRoman" w:hAnsi="Verdana" w:cs="Tahoma"/>
          <w:bCs/>
          <w:sz w:val="20"/>
          <w:szCs w:val="20"/>
          <w:lang w:val="pl-PL"/>
        </w:rPr>
        <w:t>.</w:t>
      </w:r>
    </w:p>
    <w:p w14:paraId="3B6A1C50" w14:textId="77777777" w:rsidR="008403A7" w:rsidRPr="008403A7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Na przerwę kawową składać się będą:</w:t>
      </w:r>
    </w:p>
    <w:p w14:paraId="70CCFBC8" w14:textId="3CCC13E4" w:rsidR="008403A7" w:rsidRPr="008403A7" w:rsidRDefault="001579DE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herbata, kawa rozpuszczalną oraz kawa z ekspresu wysokociśnieniowego wraz z dodatkami typu: cukier, mleko, cytryna;</w:t>
      </w:r>
    </w:p>
    <w:p w14:paraId="02E415E1" w14:textId="07688411" w:rsidR="008403A7" w:rsidRPr="008403A7" w:rsidRDefault="001579DE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soki owocowe, woda mineralna gazowana i niegazowana;</w:t>
      </w:r>
    </w:p>
    <w:p w14:paraId="1AFB0FF2" w14:textId="53029236" w:rsidR="008403A7" w:rsidRDefault="001579DE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słodkie przekąski typu ciasteczka (co najmniej trzy rodzaje)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oraz słone przekąski (co najmniej trzy rodzaje</w:t>
      </w:r>
    </w:p>
    <w:p w14:paraId="2CAF1961" w14:textId="51786052" w:rsidR="009F0CCD" w:rsidRDefault="001579DE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•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owoce (co najmniej trzy rodzaje).</w:t>
      </w:r>
    </w:p>
    <w:p w14:paraId="12141996" w14:textId="20E6C791" w:rsidR="00A10186" w:rsidRDefault="00A10186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Dwa posiłki gorące tj. zupa i drugie danie </w:t>
      </w:r>
    </w:p>
    <w:p w14:paraId="6CF3303B" w14:textId="2C54370C" w:rsidR="00A10186" w:rsidRPr="007B7683" w:rsidRDefault="009F0CCD" w:rsidP="007B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eastAsia="TimesNewRoman" w:hAnsi="Verdana" w:cs="Tahoma"/>
          <w:bCs/>
          <w:sz w:val="20"/>
          <w:szCs w:val="20"/>
          <w:lang w:val="pl-PL"/>
        </w:rPr>
      </w:pPr>
      <w:r>
        <w:rPr>
          <w:rFonts w:ascii="Verdana" w:eastAsia="TimesNewRoman" w:hAnsi="Verdana" w:cs="Tahoma"/>
          <w:bCs/>
          <w:sz w:val="20"/>
          <w:szCs w:val="20"/>
          <w:lang w:val="pl-PL"/>
        </w:rPr>
        <w:t>M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>iejsce</w:t>
      </w:r>
      <w:r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spotkań musi być</w:t>
      </w:r>
      <w:r w:rsidR="008403A7" w:rsidRPr="008403A7">
        <w:rPr>
          <w:rFonts w:ascii="Verdana" w:eastAsia="TimesNewRoman" w:hAnsi="Verdana" w:cs="Tahoma"/>
          <w:bCs/>
          <w:sz w:val="20"/>
          <w:szCs w:val="20"/>
          <w:lang w:val="pl-PL"/>
        </w:rPr>
        <w:t xml:space="preserve"> przystosowane dla potrzeb osób z niepełnosprawnościami,</w:t>
      </w:r>
    </w:p>
    <w:p w14:paraId="5BDCE077" w14:textId="4C18A6FA" w:rsidR="007B7683" w:rsidRDefault="007B7683" w:rsidP="008403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Times New Roman" w:hAnsi="Verdana" w:cs="Tahoma"/>
          <w:sz w:val="20"/>
          <w:szCs w:val="20"/>
          <w:lang w:val="pl-PL"/>
        </w:rPr>
      </w:pPr>
      <w:r>
        <w:rPr>
          <w:rFonts w:ascii="Verdana" w:eastAsia="Times New Roman" w:hAnsi="Verdana" w:cs="Tahoma"/>
          <w:sz w:val="20"/>
          <w:szCs w:val="20"/>
          <w:lang w:val="pl-PL"/>
        </w:rPr>
        <w:t>Miejsce i termin</w:t>
      </w:r>
      <w:r w:rsidR="008403A7" w:rsidRPr="00091BE3">
        <w:rPr>
          <w:rFonts w:ascii="Verdana" w:eastAsia="Times New Roman" w:hAnsi="Verdana" w:cs="Tahoma"/>
          <w:sz w:val="20"/>
          <w:szCs w:val="20"/>
          <w:lang w:val="pl-PL"/>
        </w:rPr>
        <w:t xml:space="preserve"> realizacji usług: </w:t>
      </w:r>
      <w:r>
        <w:rPr>
          <w:rFonts w:ascii="Verdana" w:eastAsia="Times New Roman" w:hAnsi="Verdana" w:cs="Tahoma"/>
          <w:sz w:val="20"/>
          <w:szCs w:val="20"/>
          <w:lang w:val="pl-PL"/>
        </w:rPr>
        <w:t xml:space="preserve"> 0</w:t>
      </w:r>
      <w:r w:rsidR="006C679B">
        <w:rPr>
          <w:rFonts w:ascii="Verdana" w:eastAsia="Times New Roman" w:hAnsi="Verdana" w:cs="Tahoma"/>
          <w:sz w:val="20"/>
          <w:szCs w:val="20"/>
          <w:lang w:val="pl-PL"/>
        </w:rPr>
        <w:t>4</w:t>
      </w:r>
      <w:r>
        <w:rPr>
          <w:rFonts w:ascii="Verdana" w:eastAsia="Times New Roman" w:hAnsi="Verdana" w:cs="Tahoma"/>
          <w:sz w:val="20"/>
          <w:szCs w:val="20"/>
          <w:lang w:val="pl-PL"/>
        </w:rPr>
        <w:t>.12.2019 – Kraków</w:t>
      </w:r>
    </w:p>
    <w:p w14:paraId="285D112D" w14:textId="4366EB4E" w:rsidR="007B7683" w:rsidRDefault="007B7683" w:rsidP="007B76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Verdana" w:eastAsia="Times New Roman" w:hAnsi="Verdana" w:cs="Tahoma"/>
          <w:sz w:val="20"/>
          <w:szCs w:val="20"/>
          <w:lang w:val="pl-PL"/>
        </w:rPr>
      </w:pPr>
      <w:r>
        <w:rPr>
          <w:rFonts w:ascii="Verdana" w:eastAsia="Times New Roman" w:hAnsi="Verdana" w:cs="Tahoma"/>
          <w:sz w:val="20"/>
          <w:szCs w:val="20"/>
          <w:lang w:val="pl-PL"/>
        </w:rPr>
        <w:t xml:space="preserve">                                      16.12.2019 - Rzeszów</w:t>
      </w:r>
    </w:p>
    <w:p w14:paraId="195F37D8" w14:textId="7A862809" w:rsidR="008403A7" w:rsidRPr="0084583C" w:rsidRDefault="007B7683" w:rsidP="008403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Times New Roman" w:hAnsi="Verdana" w:cs="Tahoma"/>
          <w:sz w:val="20"/>
          <w:szCs w:val="20"/>
          <w:lang w:val="pl-PL"/>
        </w:rPr>
      </w:pPr>
      <w:r>
        <w:rPr>
          <w:rFonts w:ascii="Verdana" w:eastAsia="Times New Roman" w:hAnsi="Verdana" w:cs="Tahoma"/>
          <w:sz w:val="20"/>
          <w:szCs w:val="20"/>
          <w:lang w:val="pl-PL"/>
        </w:rPr>
        <w:t xml:space="preserve"> </w:t>
      </w:r>
    </w:p>
    <w:p w14:paraId="3429FA7C" w14:textId="77777777" w:rsidR="008403A7" w:rsidRPr="00091BE3" w:rsidRDefault="008403A7" w:rsidP="008403A7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ahoma"/>
          <w:sz w:val="20"/>
          <w:szCs w:val="20"/>
          <w:lang w:val="pl-PL"/>
        </w:rPr>
      </w:pPr>
    </w:p>
    <w:p w14:paraId="497B3B0B" w14:textId="7A218706" w:rsidR="008403A7" w:rsidRPr="00091BE3" w:rsidRDefault="001579DE" w:rsidP="008403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pl-PL"/>
        </w:rPr>
      </w:pPr>
      <w:r>
        <w:rPr>
          <w:rFonts w:ascii="Verdana" w:eastAsia="TimesNewRoman" w:hAnsi="Verdana" w:cs="Tahoma"/>
          <w:b/>
          <w:sz w:val="20"/>
          <w:szCs w:val="20"/>
          <w:lang w:val="pl-PL"/>
        </w:rPr>
        <w:t>4</w:t>
      </w:r>
      <w:r w:rsidR="008403A7" w:rsidRPr="00091BE3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. Kryteria wyboru </w:t>
      </w:r>
      <w:r w:rsidR="008403A7" w:rsidRPr="00091BE3">
        <w:rPr>
          <w:rFonts w:ascii="Verdana" w:eastAsia="Times New Roman" w:hAnsi="Verdana" w:cs="Tahoma"/>
          <w:b/>
          <w:color w:val="000000"/>
          <w:sz w:val="20"/>
          <w:szCs w:val="20"/>
          <w:lang w:val="pl-PL"/>
        </w:rPr>
        <w:t xml:space="preserve">oferty: </w:t>
      </w:r>
    </w:p>
    <w:p w14:paraId="456AD2A2" w14:textId="1FABBE7B" w:rsidR="008403A7" w:rsidRPr="009F0CCD" w:rsidRDefault="008403A7" w:rsidP="009F0C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  <w:r w:rsidRPr="00091BE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100% cena</w:t>
      </w:r>
    </w:p>
    <w:p w14:paraId="2E1F6838" w14:textId="5AE00A14" w:rsidR="008403A7" w:rsidRPr="00091BE3" w:rsidRDefault="001579DE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NewRoman" w:hAnsi="Verdana" w:cs="Tahoma"/>
          <w:b/>
          <w:sz w:val="20"/>
          <w:szCs w:val="20"/>
          <w:lang w:val="pl-PL"/>
        </w:rPr>
      </w:pPr>
      <w:r>
        <w:rPr>
          <w:rFonts w:ascii="Verdana" w:eastAsia="TimesNewRoman" w:hAnsi="Verdana" w:cs="Tahoma"/>
          <w:b/>
          <w:sz w:val="20"/>
          <w:szCs w:val="20"/>
          <w:lang w:val="pl-PL"/>
        </w:rPr>
        <w:t>5</w:t>
      </w:r>
      <w:r w:rsidR="008403A7" w:rsidRPr="00091BE3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. Wymagania dotyczące przygotowania oferty: </w:t>
      </w:r>
    </w:p>
    <w:p w14:paraId="7381007A" w14:textId="54CCC940" w:rsidR="001579DE" w:rsidRPr="001579DE" w:rsidRDefault="008403A7" w:rsidP="007B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  <w:r w:rsidRPr="00091BE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Ofertę należy sporządzić na druku „</w:t>
      </w:r>
      <w:r w:rsidRPr="00091BE3">
        <w:rPr>
          <w:rFonts w:ascii="Verdana" w:eastAsia="Times New Roman" w:hAnsi="Verdana" w:cs="Tahoma"/>
          <w:b/>
          <w:bCs/>
          <w:color w:val="000000"/>
          <w:sz w:val="20"/>
          <w:szCs w:val="20"/>
          <w:lang w:val="pl-PL"/>
        </w:rPr>
        <w:t>OFERTA” – Załącznik nr 1</w:t>
      </w:r>
      <w:r w:rsidRPr="00091BE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do niniejszego zapytania o cenę. </w:t>
      </w:r>
      <w:r w:rsidR="001579DE"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1.</w:t>
      </w:r>
      <w:r w:rsidR="007B768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</w:t>
      </w:r>
      <w:r w:rsidR="001579DE"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Prosimy o przesłanie oferty cenowej zgodnie z Załącznik</w:t>
      </w:r>
      <w:r w:rsid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iem</w:t>
      </w:r>
      <w:r w:rsidR="001579DE"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1 – Formularz „OFERTA” zawierającej:</w:t>
      </w:r>
    </w:p>
    <w:p w14:paraId="36FC2E13" w14:textId="18290A5E" w:rsidR="001579DE" w:rsidRPr="001579DE" w:rsidRDefault="001579DE" w:rsidP="0015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2.</w:t>
      </w:r>
      <w:r w:rsidR="007B768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</w:t>
      </w: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deklarację dostępności sali konferencyjnej o wymaganym standardzie w wymaganym terminie</w:t>
      </w:r>
      <w:r w:rsidR="007B768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 </w:t>
      </w: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i miejscu przez zamawiającego</w:t>
      </w:r>
    </w:p>
    <w:p w14:paraId="03805C28" w14:textId="522205EE" w:rsidR="001579DE" w:rsidRPr="001579DE" w:rsidRDefault="001579DE" w:rsidP="0015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3.</w:t>
      </w:r>
      <w:r w:rsidR="007B7683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</w:t>
      </w: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całkowity kosztorys usługi (kwota brutto) uwzględniająca z podziałem na :</w:t>
      </w:r>
    </w:p>
    <w:p w14:paraId="6E5C286B" w14:textId="77777777" w:rsidR="001579DE" w:rsidRPr="001579DE" w:rsidRDefault="001579DE" w:rsidP="0015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a)</w:t>
      </w: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ab/>
        <w:t>koszt wynajęcia Sali konferencyjnej;</w:t>
      </w:r>
    </w:p>
    <w:p w14:paraId="06506899" w14:textId="4011ECDD" w:rsidR="001579DE" w:rsidRDefault="001579DE" w:rsidP="0015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>b)</w:t>
      </w: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ab/>
        <w:t>koszt przerwy kawowej/bufetu kawowego</w:t>
      </w:r>
      <w:r w:rsidR="00A10186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i obiadowej</w:t>
      </w:r>
      <w:r w:rsidRPr="001579DE"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dla 30-50 osób;</w:t>
      </w:r>
    </w:p>
    <w:p w14:paraId="2CC17FC0" w14:textId="77777777" w:rsidR="001579DE" w:rsidRDefault="001579DE" w:rsidP="0015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</w:p>
    <w:p w14:paraId="05EDFE3F" w14:textId="069190BF" w:rsidR="008403A7" w:rsidRPr="00091BE3" w:rsidRDefault="008403A7" w:rsidP="0015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b/>
          <w:bCs/>
          <w:sz w:val="20"/>
          <w:szCs w:val="20"/>
          <w:lang w:val="pl-PL"/>
        </w:rPr>
      </w:pPr>
      <w:r w:rsidRPr="00091BE3">
        <w:rPr>
          <w:rFonts w:ascii="Verdana" w:eastAsia="Times New Roman" w:hAnsi="Verdana" w:cs="Tahoma"/>
          <w:sz w:val="20"/>
          <w:szCs w:val="20"/>
          <w:lang w:val="pl-PL"/>
        </w:rPr>
        <w:t xml:space="preserve">Ofertę należy złożyć elektronicznie na adres </w:t>
      </w:r>
      <w:hyperlink r:id="rId8" w:history="1">
        <w:r w:rsidR="001579DE" w:rsidRPr="00375531">
          <w:rPr>
            <w:rStyle w:val="Hipercze"/>
            <w:rFonts w:ascii="Verdana" w:eastAsia="Times New Roman" w:hAnsi="Verdana" w:cs="Tahoma"/>
            <w:sz w:val="20"/>
            <w:szCs w:val="20"/>
            <w:lang w:val="pl-PL"/>
          </w:rPr>
          <w:t>kadry@itk.krakow.pl</w:t>
        </w:r>
      </w:hyperlink>
      <w:r w:rsidR="001579DE">
        <w:rPr>
          <w:rFonts w:ascii="Verdana" w:eastAsia="Times New Roman" w:hAnsi="Verdana" w:cs="Tahoma"/>
          <w:sz w:val="20"/>
          <w:szCs w:val="20"/>
          <w:lang w:val="pl-PL"/>
        </w:rPr>
        <w:t xml:space="preserve"> lub osobiście pod adresem:</w:t>
      </w:r>
    </w:p>
    <w:p w14:paraId="1731425E" w14:textId="3F3C1E5A" w:rsidR="008403A7" w:rsidRPr="007B7683" w:rsidRDefault="008403A7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b/>
          <w:sz w:val="20"/>
          <w:szCs w:val="20"/>
          <w:lang w:val="pl-PL"/>
        </w:rPr>
      </w:pPr>
      <w:r w:rsidRPr="00091BE3">
        <w:rPr>
          <w:rFonts w:ascii="Verdana" w:eastAsia="Times New Roman" w:hAnsi="Verdana" w:cs="Tahoma"/>
          <w:bCs/>
          <w:sz w:val="20"/>
          <w:szCs w:val="20"/>
          <w:lang w:val="pl-PL"/>
        </w:rPr>
        <w:t>Instytut Turystyki Sp. z o. o. 30-614 Kraków ul. Łężce 23</w:t>
      </w:r>
      <w:r w:rsidR="001579DE">
        <w:rPr>
          <w:rFonts w:ascii="Verdana" w:eastAsia="Times New Roman" w:hAnsi="Verdana" w:cs="Tahoma"/>
          <w:bCs/>
          <w:sz w:val="20"/>
          <w:szCs w:val="20"/>
          <w:lang w:val="pl-PL"/>
        </w:rPr>
        <w:t xml:space="preserve"> </w:t>
      </w:r>
      <w:r w:rsidR="001579DE" w:rsidRPr="007B7683">
        <w:rPr>
          <w:rFonts w:ascii="Verdana" w:eastAsia="Times New Roman" w:hAnsi="Verdana" w:cs="Tahoma"/>
          <w:b/>
          <w:sz w:val="20"/>
          <w:szCs w:val="20"/>
          <w:lang w:val="pl-PL"/>
        </w:rPr>
        <w:t xml:space="preserve">do dnia </w:t>
      </w:r>
      <w:r w:rsidR="00EB0237">
        <w:rPr>
          <w:rFonts w:ascii="Verdana" w:eastAsia="Times New Roman" w:hAnsi="Verdana" w:cs="Tahoma"/>
          <w:b/>
          <w:sz w:val="20"/>
          <w:szCs w:val="20"/>
          <w:lang w:val="pl-PL"/>
        </w:rPr>
        <w:t>02.12</w:t>
      </w:r>
      <w:bookmarkStart w:id="2" w:name="_GoBack"/>
      <w:bookmarkEnd w:id="2"/>
      <w:r w:rsidR="001579DE" w:rsidRPr="007B7683">
        <w:rPr>
          <w:rFonts w:ascii="Verdana" w:eastAsia="Times New Roman" w:hAnsi="Verdana" w:cs="Tahoma"/>
          <w:b/>
          <w:sz w:val="20"/>
          <w:szCs w:val="20"/>
          <w:lang w:val="pl-PL"/>
        </w:rPr>
        <w:t>.2019</w:t>
      </w:r>
      <w:r w:rsidR="007B7683" w:rsidRPr="007B7683">
        <w:rPr>
          <w:rFonts w:ascii="Verdana" w:eastAsia="Times New Roman" w:hAnsi="Verdana" w:cs="Tahoma"/>
          <w:b/>
          <w:sz w:val="20"/>
          <w:szCs w:val="20"/>
          <w:lang w:val="pl-PL"/>
        </w:rPr>
        <w:t xml:space="preserve"> r</w:t>
      </w:r>
    </w:p>
    <w:p w14:paraId="57CBDD06" w14:textId="631F33F8" w:rsidR="008403A7" w:rsidRPr="00091BE3" w:rsidRDefault="001579DE" w:rsidP="0084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pl-PL" w:eastAsia="ar-SA"/>
        </w:rPr>
      </w:pPr>
      <w:r>
        <w:rPr>
          <w:rFonts w:ascii="Verdana" w:eastAsia="Times New Roman" w:hAnsi="Verdana" w:cs="Tahoma"/>
          <w:b/>
          <w:bCs/>
          <w:sz w:val="20"/>
          <w:szCs w:val="20"/>
          <w:lang w:val="pl-PL" w:eastAsia="ar-SA"/>
        </w:rPr>
        <w:t xml:space="preserve"> </w:t>
      </w:r>
    </w:p>
    <w:p w14:paraId="42EB16F5" w14:textId="77777777" w:rsidR="008403A7" w:rsidRPr="00091BE3" w:rsidRDefault="008403A7" w:rsidP="008403A7">
      <w:pPr>
        <w:spacing w:before="120" w:line="360" w:lineRule="auto"/>
        <w:ind w:left="7080"/>
        <w:jc w:val="both"/>
        <w:rPr>
          <w:rFonts w:ascii="Verdana" w:eastAsia="Times New Roman" w:hAnsi="Verdana" w:cs="Tahoma"/>
          <w:color w:val="000000"/>
          <w:sz w:val="20"/>
          <w:szCs w:val="20"/>
          <w:lang w:val="pl-PL"/>
        </w:rPr>
      </w:pPr>
    </w:p>
    <w:p w14:paraId="39891F9A" w14:textId="11F45254" w:rsidR="00E03CB5" w:rsidRPr="009D3D45" w:rsidRDefault="001579DE" w:rsidP="00E03CB5">
      <w:pPr>
        <w:jc w:val="both"/>
        <w:rPr>
          <w:rFonts w:ascii="Calibri" w:hAnsi="Calibri" w:cs="Calibri"/>
          <w:lang w:val="pl-P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val="pl-PL"/>
        </w:rPr>
        <w:t xml:space="preserve"> </w:t>
      </w:r>
    </w:p>
    <w:p w14:paraId="3949EC54" w14:textId="5EEF6268" w:rsidR="00E03CB5" w:rsidRPr="007B7683" w:rsidRDefault="001579DE" w:rsidP="00E03CB5">
      <w:pPr>
        <w:rPr>
          <w:rFonts w:ascii="Calibri" w:hAnsi="Calibri" w:cs="Calibri"/>
          <w:lang w:val="pl-PL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 </w:t>
      </w:r>
    </w:p>
    <w:p w14:paraId="1F6C4FD4" w14:textId="7A8870F5" w:rsidR="006940A0" w:rsidRPr="007B7683" w:rsidRDefault="006940A0">
      <w:pPr>
        <w:rPr>
          <w:lang w:val="pl-PL"/>
        </w:rPr>
      </w:pPr>
      <w:r w:rsidRPr="007B7683">
        <w:rPr>
          <w:lang w:val="pl-PL"/>
        </w:rPr>
        <w:br w:type="page"/>
      </w:r>
    </w:p>
    <w:p w14:paraId="587AFB15" w14:textId="77777777" w:rsidR="006940A0" w:rsidRPr="007B7683" w:rsidRDefault="006940A0" w:rsidP="006940A0">
      <w:pPr>
        <w:jc w:val="center"/>
        <w:rPr>
          <w:rFonts w:ascii="Verdana" w:hAnsi="Verdana" w:cs="Calibri"/>
          <w:b/>
          <w:bCs/>
          <w:sz w:val="20"/>
          <w:szCs w:val="20"/>
          <w:lang w:val="pl-PL" w:eastAsia="pl-PL"/>
        </w:rPr>
      </w:pPr>
      <w:r w:rsidRPr="007B7683">
        <w:rPr>
          <w:rFonts w:ascii="Verdana" w:hAnsi="Verdana" w:cs="Calibri"/>
          <w:b/>
          <w:bCs/>
          <w:sz w:val="20"/>
          <w:szCs w:val="20"/>
          <w:lang w:val="pl-PL" w:eastAsia="pl-PL"/>
        </w:rPr>
        <w:lastRenderedPageBreak/>
        <w:t>KLAUZULA INFORMACYJNA</w:t>
      </w:r>
    </w:p>
    <w:p w14:paraId="00FF313F" w14:textId="77777777" w:rsidR="006940A0" w:rsidRPr="007B7683" w:rsidRDefault="006940A0" w:rsidP="006940A0">
      <w:pPr>
        <w:jc w:val="center"/>
        <w:rPr>
          <w:rFonts w:ascii="Verdana" w:hAnsi="Verdana" w:cs="Calibri"/>
          <w:b/>
          <w:bCs/>
          <w:sz w:val="20"/>
          <w:szCs w:val="20"/>
          <w:lang w:val="pl-PL" w:eastAsia="pl-PL"/>
        </w:rPr>
      </w:pPr>
      <w:r w:rsidRPr="007B7683">
        <w:rPr>
          <w:rFonts w:ascii="Verdana" w:hAnsi="Verdana" w:cs="Calibri"/>
          <w:b/>
          <w:bCs/>
          <w:sz w:val="20"/>
          <w:szCs w:val="20"/>
          <w:lang w:val="pl-PL" w:eastAsia="pl-PL"/>
        </w:rPr>
        <w:t>INSTYTUTU TURYSTYKI W KRAKOWIE SP. Z O.O.</w:t>
      </w:r>
    </w:p>
    <w:p w14:paraId="5910DE7B" w14:textId="77777777" w:rsidR="006940A0" w:rsidRPr="007B7683" w:rsidRDefault="006940A0" w:rsidP="006940A0">
      <w:pPr>
        <w:ind w:right="225"/>
        <w:jc w:val="both"/>
        <w:textAlignment w:val="center"/>
        <w:rPr>
          <w:rFonts w:ascii="Verdana" w:eastAsia="Times New Roman" w:hAnsi="Verdana" w:cs="Calibri"/>
          <w:sz w:val="20"/>
          <w:szCs w:val="20"/>
          <w:lang w:val="pl-PL" w:eastAsia="pl-PL"/>
        </w:rPr>
      </w:pPr>
    </w:p>
    <w:p w14:paraId="7733EF0C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INFORMACJA DOTYCZĄCA PRZETWARZANIA DANYCH OSOBOWYCH</w:t>
      </w:r>
    </w:p>
    <w:p w14:paraId="1E6686EA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W związku z przetwarzaniem Pani/Pana danych osobowych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„Rozporządzeniem ogólnym” iż :</w:t>
      </w:r>
    </w:p>
    <w:p w14:paraId="5E5273AE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I. ADMINISTRATOR DANYCH</w:t>
      </w:r>
    </w:p>
    <w:p w14:paraId="1C2CCEA7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Administratorem Pani/Pana danych osobowych jest:</w:t>
      </w:r>
    </w:p>
    <w:p w14:paraId="7E009A7B" w14:textId="77777777" w:rsidR="006940A0" w:rsidRPr="007B7683" w:rsidRDefault="006940A0" w:rsidP="006940A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7B7683">
        <w:rPr>
          <w:rFonts w:ascii="Verdana" w:eastAsia="Times New Roman" w:hAnsi="Verdana" w:cs="Calibri"/>
          <w:sz w:val="20"/>
          <w:szCs w:val="20"/>
        </w:rPr>
        <w:t>Zarząd Województwa Małopolskiego stanowiący Instytucję Zarządzającą, z siedzibą w Krakowie przy ul. Basztowej 22, 31-156 Kraków, adres do korespondencji ul. Racławicka 56, 30-017 Kraków, (w przypadku danych osobowych przetwarzanych w ramach Regionalnego Programu Operacyjnego Województwa Małopolskiego)</w:t>
      </w:r>
    </w:p>
    <w:p w14:paraId="78335B43" w14:textId="77777777" w:rsidR="006940A0" w:rsidRPr="007B7683" w:rsidRDefault="006940A0" w:rsidP="006940A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7B7683">
        <w:rPr>
          <w:rFonts w:ascii="Verdana" w:eastAsia="Times New Roman" w:hAnsi="Verdana" w:cs="Calibri"/>
          <w:sz w:val="20"/>
          <w:szCs w:val="20"/>
        </w:rPr>
        <w:t>Minister właściwy do spraw rozwoju z siedzibą w Warszawie przy ul. Wspólnej 2/4, 00-926 Warszawa (w przypadku przekazywania danych w systemie SL2014)</w:t>
      </w:r>
    </w:p>
    <w:p w14:paraId="65411FD6" w14:textId="77777777" w:rsidR="006940A0" w:rsidRPr="007B7683" w:rsidRDefault="006940A0" w:rsidP="006940A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Calibri"/>
          <w:sz w:val="20"/>
          <w:szCs w:val="20"/>
        </w:rPr>
      </w:pPr>
      <w:r w:rsidRPr="007B7683">
        <w:rPr>
          <w:rFonts w:ascii="Verdana" w:eastAsia="Times New Roman" w:hAnsi="Verdana" w:cs="Calibri"/>
          <w:sz w:val="20"/>
          <w:szCs w:val="20"/>
        </w:rPr>
        <w:t>Instytut Turystyki w Krakowie sp. z o.o., z siedzibą przy ul. Łężce 23, 30-614 Kraków, sekretariat@itk.krakow.pl.</w:t>
      </w:r>
    </w:p>
    <w:p w14:paraId="0E6F3062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 xml:space="preserve">Z Administratorem można się kontaktować pisemnie, za pomocą poczty tradycyjnej pod adresem: Instytut Turystyki w Krakowie sp. z o.o., z siedzibą przy ul. Łężce 23, 30-614 Kraków lub poprzez email </w:t>
      </w:r>
      <w:hyperlink r:id="rId9" w:history="1">
        <w:r w:rsidRPr="007B7683">
          <w:rPr>
            <w:rStyle w:val="Hipercze"/>
            <w:rFonts w:ascii="Verdana" w:eastAsia="Times New Roman" w:hAnsi="Verdana" w:cs="Calibri"/>
            <w:sz w:val="20"/>
            <w:szCs w:val="20"/>
            <w:lang w:val="pl-PL" w:eastAsia="pl-PL"/>
          </w:rPr>
          <w:t>sekretariat@itk.krakow.pl</w:t>
        </w:r>
      </w:hyperlink>
    </w:p>
    <w:p w14:paraId="5A9FD8B2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II. INSPEKTOR OCHRONY DANYCH</w:t>
      </w:r>
    </w:p>
    <w:p w14:paraId="41490E3D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 xml:space="preserve">Administrator wyznaczył Inspektora Ochrony Danych z którym można się kontaktować pod adresem: Instytut Turystyki w Krakowie sp. z o.o., z siedzibą przy ul. Łężce 23, 30-614 Kraków, numerem telefonu: 12 423 66 90 lub pod adresem e-mail: </w:t>
      </w:r>
      <w:hyperlink r:id="rId10" w:history="1">
        <w:r w:rsidRPr="007B7683">
          <w:rPr>
            <w:rStyle w:val="Hipercze"/>
            <w:rFonts w:ascii="Verdana" w:eastAsia="Times New Roman" w:hAnsi="Verdana" w:cs="Calibri"/>
            <w:sz w:val="20"/>
            <w:szCs w:val="20"/>
            <w:lang w:val="pl-PL" w:eastAsia="pl-PL"/>
          </w:rPr>
          <w:t>tadeusz.burzynski@itk.krakow.pl</w:t>
        </w:r>
      </w:hyperlink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 xml:space="preserve"> </w:t>
      </w:r>
    </w:p>
    <w:p w14:paraId="2AB41161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590B7A32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III. PODSTAWA PRAWNA I CELE PRZETWARZANIA DANYCH OSOBOWYCH</w:t>
      </w:r>
    </w:p>
    <w:p w14:paraId="285BC6B4" w14:textId="6DFC006A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Państwa dane osobowe podane w formularzu kontaktowym umieszczonych w serwisie lub w ramach poczty e-mail przesyłanej bezpośrednio do nas będą przetwarzane wyłącznie w zakresie niezbędnym do podjęcia działań na żądanie osoby której dane dotyczą, wypełnienia obowiązku prawnego ciążącego na Administratorze oraz w sytuacjach gdy przetwarzanie jest niezbędne do celów wynikających z prawnie uzasadnionych interesów realizowanych przez administratora–tj. na podstawie art. 6 ust. 1 lit b), c) i f) RODO. Państwa dane osobowe mogą być również przetwarzane w celu zawarcia umowy w sprawie zorganizowania stażu bądź subsydiowanego zatrudnienia – tj. na podstawie art. 6 ust. 1 lit b) i c) RODO.</w:t>
      </w:r>
    </w:p>
    <w:p w14:paraId="63E2A880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IV. ODBIORCY DANYCH OSOBOWYCH</w:t>
      </w:r>
    </w:p>
    <w:p w14:paraId="20540863" w14:textId="2265E1C7" w:rsidR="006940A0" w:rsidRPr="007B7683" w:rsidRDefault="006940A0" w:rsidP="007B7683">
      <w:pPr>
        <w:shd w:val="clear" w:color="auto" w:fill="FFFFFF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1. Odbiorcami Pani/Pana danych osobowych będą wyłącznie podmioty uprawnione do uzyskania danych osobowych na podstawie przepisów prawa.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2. Pani/Pana dane mogą być ponadto przekazywane podmiotom przetwarzającym dane osobowe na zlecenie Administratora np. dostawcom usług IT i innym podmiotom przetwarzającym dane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w celu określonych przez Administratora – przy czym takie podmioty przetwarzają dane wyłącznie na podstawie umowy z Administratorem.</w:t>
      </w:r>
    </w:p>
    <w:p w14:paraId="71A9A771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794976E6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37D2B6D7" w14:textId="14897B3C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V. OKRES PRZECHOWYWANIA DANYCH OSOBOWYCH</w:t>
      </w:r>
    </w:p>
    <w:p w14:paraId="29BD2D19" w14:textId="097D5ECE" w:rsidR="006940A0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Państwa dane osobowe będą przechowywane przez okres realizacji oraz trwałości projektu.</w:t>
      </w:r>
    </w:p>
    <w:p w14:paraId="29AAB684" w14:textId="1528A9D7" w:rsidR="007B7683" w:rsidRDefault="007B7683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</w:p>
    <w:p w14:paraId="5408664F" w14:textId="77777777" w:rsidR="007B7683" w:rsidRPr="007B7683" w:rsidRDefault="007B7683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</w:p>
    <w:p w14:paraId="5977ED80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68DF2409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lastRenderedPageBreak/>
        <w:t>VI. INFORMACJE O WYMOGU/DOBROWOLNOŚCI PODANIA DANYCH ORAZ KONSEKWENCJI NIE PODANIA DANYCH OSOBOWYCH</w:t>
      </w:r>
    </w:p>
    <w:p w14:paraId="5376539F" w14:textId="77777777" w:rsidR="006940A0" w:rsidRPr="007B7683" w:rsidRDefault="006940A0" w:rsidP="006940A0">
      <w:pPr>
        <w:shd w:val="clear" w:color="auto" w:fill="FFFFFF"/>
        <w:jc w:val="both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Podanie danych osobowych jest dobrowolne, ale konieczne do otrzymania informacji o które Państwo się zwracają.</w:t>
      </w:r>
    </w:p>
    <w:p w14:paraId="3A05219A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71E6D102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VII. PRAWA OSÓB, KTÓRYCH DANE DOTYCZĄ</w:t>
      </w:r>
    </w:p>
    <w:p w14:paraId="3EED1F2E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W związku z przetwarzaniem Pani/Pana danych osobowych posiada Pani/Pan prawo do: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1) dostępu do treści swoich danych osobowych, czyli prawo do uzyskania potwierdzenia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czy Administrator przetwarza dane oraz informacji dotyczących takiego przetwarzania,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2) prawo do sprostowania danych, jeżeli dane przetwarzane przez Administratora są nieprawidłowe lub niekompletne,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3) usunięcia lub ograniczenia przetwarzania danych osobowych – w sytuacji gdy przetwarzanie odbywa się na podstawie udzielonej Administratorowi zgody,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4) przenoszenia danych,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5) wniesienie sprzeciwu wobec przetwarzania danych na podstawie uzasadnionego interesu Administratora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lub wobec przetwarzania w celu marketingu bezpośredniego,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6) cofnięcia zgody w dowolnym momencie bez wpływu na zgodność z prawem przetwarzania, którego dokonano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na podstawie zgody przed jej cofnięciem – jeżeli przetwarzanie odbywa się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na podstawie udzielonej Administratorowi zgody,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– w przypadkach i na warunkach określonych w Rozporządzeniu ogólnym. Prawa wymienione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w pkt 1-6 powyżej można zrealizować poprzez kontakt z Inspektorem Ochrony Danych lub poprzez kontakt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>z Administratorem Danych.</w:t>
      </w:r>
    </w:p>
    <w:p w14:paraId="29D1FF74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7841D383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VIII. PRAWO WNIESIENIA SKARGI DO ORGANU NADZORCZEGO</w:t>
      </w:r>
    </w:p>
    <w:p w14:paraId="105C48A5" w14:textId="51B16A52" w:rsidR="006940A0" w:rsidRPr="007B7683" w:rsidRDefault="006940A0" w:rsidP="00AA4B37">
      <w:pPr>
        <w:shd w:val="clear" w:color="auto" w:fill="FFFFFF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 xml:space="preserve">Posiada Pani/Pan prawo wniesienia skargi do Prezesa Urzędu Ochrony Danych Osobowych, </w:t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  <w:t xml:space="preserve">gdy uzasadnione jest, że Pana/Pani dane osobowe przetwarzane są przez administratora niezgodnie </w:t>
      </w:r>
      <w:r w:rsidR="00AA4B37"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br/>
      </w: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z przepisami Rozporządzenia ogólnego.</w:t>
      </w:r>
    </w:p>
    <w:p w14:paraId="3F5BA5C0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39F29F5A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IX. ZAUTOMATYZOWANE PODEJMOWANIE DECYZJI W TYM PROFILOWANIE</w:t>
      </w:r>
    </w:p>
    <w:p w14:paraId="2BD8090D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Pani/Pana dane osobowe nie będą przetwarzane w sposób zautomatyzowany, w tym w formie profilowania.</w:t>
      </w:r>
    </w:p>
    <w:p w14:paraId="19E00AE5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430EBE7F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X. PRZEKAZYWANIE DANYCH OSOBOWYCH DO PAŃSTWA TRZECIEGO LUB ORGANIZACJI MIĘDZYNARODOWEJ</w:t>
      </w:r>
    </w:p>
    <w:p w14:paraId="27AED6AB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Pani/Pana dane osobowe nie będą przekazywane do państwa trzeciego lub organizacji międzynarodowej.</w:t>
      </w:r>
    </w:p>
    <w:p w14:paraId="796E315D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</w:pPr>
    </w:p>
    <w:p w14:paraId="1368B56C" w14:textId="77777777" w:rsidR="006940A0" w:rsidRPr="007B7683" w:rsidRDefault="006940A0" w:rsidP="006940A0">
      <w:pPr>
        <w:shd w:val="clear" w:color="auto" w:fill="FFFFFF"/>
        <w:jc w:val="center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val="pl-PL" w:eastAsia="pl-PL"/>
        </w:rPr>
        <w:t>XI. STOSOWANE ZABEZPIECZENIA</w:t>
      </w:r>
    </w:p>
    <w:p w14:paraId="3304B4CB" w14:textId="77777777" w:rsidR="006940A0" w:rsidRPr="007B7683" w:rsidRDefault="006940A0" w:rsidP="006940A0">
      <w:pPr>
        <w:shd w:val="clear" w:color="auto" w:fill="FFFFFF"/>
        <w:textAlignment w:val="top"/>
        <w:rPr>
          <w:rFonts w:ascii="Verdana" w:eastAsia="Times New Roman" w:hAnsi="Verdana" w:cs="Calibri"/>
          <w:sz w:val="20"/>
          <w:szCs w:val="20"/>
          <w:lang w:val="pl-PL" w:eastAsia="pl-PL"/>
        </w:rPr>
      </w:pPr>
      <w:r w:rsidRPr="007B7683">
        <w:rPr>
          <w:rFonts w:ascii="Verdana" w:eastAsia="Times New Roman" w:hAnsi="Verdana" w:cs="Calibri"/>
          <w:sz w:val="20"/>
          <w:szCs w:val="20"/>
          <w:lang w:val="pl-PL" w:eastAsia="pl-PL"/>
        </w:rPr>
        <w:t>Administrator dokłada wszelkich starań, aby zapewnić wszelkie środki fizycznej, technicznej organizacyjnej ochrony danych osobowych przed ich przypadkowym czy umyślnym zniszczeniem, przypadkową utratą, zmianą, nieuprawnionym ujawnieniem, wykorzystaniem czy dostępem, zgodnie z obowiązującymi przepisami, na podstawie zapisów funkcjonującego w firmie Systemu Zarządzania Bezpieczeństwem Danych Osobowych.</w:t>
      </w:r>
    </w:p>
    <w:p w14:paraId="5698B14D" w14:textId="77777777" w:rsidR="006940A0" w:rsidRPr="007B7683" w:rsidRDefault="006940A0" w:rsidP="006940A0">
      <w:pPr>
        <w:widowControl w:val="0"/>
        <w:suppressAutoHyphens/>
        <w:autoSpaceDE w:val="0"/>
        <w:autoSpaceDN w:val="0"/>
        <w:adjustRightInd w:val="0"/>
        <w:spacing w:line="360" w:lineRule="auto"/>
        <w:ind w:left="4956" w:firstLine="708"/>
        <w:contextualSpacing/>
        <w:jc w:val="both"/>
        <w:rPr>
          <w:rFonts w:ascii="Verdana" w:eastAsia="Times New Roman" w:hAnsi="Verdana" w:cs="Calibri"/>
          <w:sz w:val="20"/>
          <w:szCs w:val="20"/>
          <w:lang w:val="pl-PL"/>
        </w:rPr>
      </w:pPr>
    </w:p>
    <w:p w14:paraId="5F62687A" w14:textId="77777777" w:rsidR="00371800" w:rsidRPr="007B7683" w:rsidRDefault="00371800" w:rsidP="00E03CB5">
      <w:pPr>
        <w:rPr>
          <w:rFonts w:ascii="Verdana" w:hAnsi="Verdana"/>
          <w:sz w:val="20"/>
          <w:szCs w:val="20"/>
          <w:lang w:val="pl-PL"/>
        </w:rPr>
      </w:pPr>
    </w:p>
    <w:sectPr w:rsidR="00371800" w:rsidRPr="007B7683" w:rsidSect="009F0CCD">
      <w:headerReference w:type="default" r:id="rId11"/>
      <w:footerReference w:type="default" r:id="rId12"/>
      <w:pgSz w:w="11906" w:h="16838"/>
      <w:pgMar w:top="1134" w:right="1134" w:bottom="1134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F0E3" w14:textId="77777777" w:rsidR="00914288" w:rsidRDefault="00914288">
      <w:r>
        <w:separator/>
      </w:r>
    </w:p>
  </w:endnote>
  <w:endnote w:type="continuationSeparator" w:id="0">
    <w:p w14:paraId="53889620" w14:textId="77777777" w:rsidR="00914288" w:rsidRDefault="009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AAF" w14:textId="5A4F5176" w:rsidR="008619AA" w:rsidRDefault="00A97BCE">
    <w:pPr>
      <w:pStyle w:val="Nagwekistopka"/>
      <w:tabs>
        <w:tab w:val="clear" w:pos="9020"/>
        <w:tab w:val="center" w:pos="4819"/>
        <w:tab w:val="right" w:pos="9638"/>
      </w:tabs>
      <w:spacing w:line="288" w:lineRule="auto"/>
    </w:pPr>
    <w:r w:rsidRPr="0098143D">
      <w:rPr>
        <w:noProof/>
      </w:rPr>
      <w:drawing>
        <wp:inline distT="0" distB="0" distL="0" distR="0" wp14:anchorId="2FF4F99B" wp14:editId="778A5040">
          <wp:extent cx="6120130" cy="7658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AE70" w14:textId="77777777" w:rsidR="00914288" w:rsidRDefault="00914288">
      <w:r>
        <w:separator/>
      </w:r>
    </w:p>
  </w:footnote>
  <w:footnote w:type="continuationSeparator" w:id="0">
    <w:p w14:paraId="04B5818F" w14:textId="77777777" w:rsidR="00914288" w:rsidRDefault="009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B4B5" w14:textId="77777777" w:rsidR="00371800" w:rsidRDefault="00B929AD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83DAAB4" wp14:editId="60CA7515">
          <wp:extent cx="1437268" cy="791907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 Grupa PFR logo-RGB-ma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268" cy="791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1FAA196" wp14:editId="1715D41B">
          <wp:extent cx="1883528" cy="922544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ktorowa Rada ds Kompetencji Turystyka RGB duze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528" cy="9225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D5A"/>
    <w:multiLevelType w:val="hybridMultilevel"/>
    <w:tmpl w:val="E0D02530"/>
    <w:numStyleLink w:val="Numery"/>
  </w:abstractNum>
  <w:abstractNum w:abstractNumId="1" w15:restartNumberingAfterBreak="0">
    <w:nsid w:val="206C0BA1"/>
    <w:multiLevelType w:val="hybridMultilevel"/>
    <w:tmpl w:val="997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7BD"/>
    <w:multiLevelType w:val="hybridMultilevel"/>
    <w:tmpl w:val="ECAC45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BA7076"/>
    <w:multiLevelType w:val="hybridMultilevel"/>
    <w:tmpl w:val="1FC63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D1D"/>
    <w:multiLevelType w:val="hybridMultilevel"/>
    <w:tmpl w:val="BD6EB220"/>
    <w:styleLink w:val="Punktor"/>
    <w:lvl w:ilvl="0" w:tplc="2CFE7914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8E398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246B7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A7CD46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200B72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88085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9C793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9A1418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262D7C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3BB02C1"/>
    <w:multiLevelType w:val="hybridMultilevel"/>
    <w:tmpl w:val="B4D6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3930"/>
    <w:multiLevelType w:val="hybridMultilevel"/>
    <w:tmpl w:val="BD6EB220"/>
    <w:numStyleLink w:val="Punktor"/>
  </w:abstractNum>
  <w:abstractNum w:abstractNumId="7" w15:restartNumberingAfterBreak="0">
    <w:nsid w:val="75535137"/>
    <w:multiLevelType w:val="hybridMultilevel"/>
    <w:tmpl w:val="E0D02530"/>
    <w:styleLink w:val="Numery"/>
    <w:lvl w:ilvl="0" w:tplc="27507238">
      <w:start w:val="1"/>
      <w:numFmt w:val="decimal"/>
      <w:suff w:val="nothing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4759A">
      <w:start w:val="1"/>
      <w:numFmt w:val="decimal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AF14">
      <w:start w:val="1"/>
      <w:numFmt w:val="decimal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AAFD6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8BCF4">
      <w:start w:val="1"/>
      <w:numFmt w:val="decimal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A68DC">
      <w:start w:val="1"/>
      <w:numFmt w:val="decimal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8530C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E626A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6AC12">
      <w:start w:val="1"/>
      <w:numFmt w:val="decimal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0"/>
    <w:lvlOverride w:ilvl="0">
      <w:startOverride w:val="1"/>
      <w:lvl w:ilvl="0" w:tplc="A246D11E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DC484A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16AAE8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D61698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46ED80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2C0B52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2E2E96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EA5690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5A5CE2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85FA4CC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C0CC03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F68294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E260F2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206D8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536DFA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278D44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DA0FF9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E52CC9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6"/>
    <w:lvlOverride w:ilvl="0">
      <w:lvl w:ilvl="0" w:tplc="85FA4CC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C0CC03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F68294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E260F2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206D8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536DFA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278D44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DA0FF9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E52CC9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0"/>
    <w:rsid w:val="000243EF"/>
    <w:rsid w:val="00062A71"/>
    <w:rsid w:val="000B0A21"/>
    <w:rsid w:val="001579DE"/>
    <w:rsid w:val="00261C53"/>
    <w:rsid w:val="002A184D"/>
    <w:rsid w:val="00330E18"/>
    <w:rsid w:val="00371800"/>
    <w:rsid w:val="00392759"/>
    <w:rsid w:val="00491D08"/>
    <w:rsid w:val="00496092"/>
    <w:rsid w:val="00592906"/>
    <w:rsid w:val="005D204C"/>
    <w:rsid w:val="006261BD"/>
    <w:rsid w:val="006940A0"/>
    <w:rsid w:val="006C679B"/>
    <w:rsid w:val="00722CEC"/>
    <w:rsid w:val="007B7683"/>
    <w:rsid w:val="008403A7"/>
    <w:rsid w:val="0085488A"/>
    <w:rsid w:val="008619AA"/>
    <w:rsid w:val="008B235F"/>
    <w:rsid w:val="00914288"/>
    <w:rsid w:val="009F0CCD"/>
    <w:rsid w:val="00A10186"/>
    <w:rsid w:val="00A97BCE"/>
    <w:rsid w:val="00AA4B37"/>
    <w:rsid w:val="00AA677C"/>
    <w:rsid w:val="00B929AD"/>
    <w:rsid w:val="00BB5881"/>
    <w:rsid w:val="00BF1CAC"/>
    <w:rsid w:val="00C03A60"/>
    <w:rsid w:val="00C87C5A"/>
    <w:rsid w:val="00D32E89"/>
    <w:rsid w:val="00D4592D"/>
    <w:rsid w:val="00E03CB5"/>
    <w:rsid w:val="00E97A63"/>
    <w:rsid w:val="00EB0237"/>
    <w:rsid w:val="00EE2A3C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8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61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A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61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AA"/>
    <w:rPr>
      <w:sz w:val="24"/>
      <w:szCs w:val="24"/>
      <w:lang w:val="en-US" w:eastAsia="en-US"/>
    </w:rPr>
  </w:style>
  <w:style w:type="paragraph" w:customStyle="1" w:styleId="Tre">
    <w:name w:val="Treść"/>
    <w:rsid w:val="00E03CB5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03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 w:eastAsia="pl-PL"/>
    </w:rPr>
  </w:style>
  <w:style w:type="paragraph" w:styleId="Bezodstpw">
    <w:name w:val="No Spacing"/>
    <w:uiPriority w:val="1"/>
    <w:qFormat/>
    <w:rsid w:val="00E03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rsid w:val="00A97B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it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deusz.burzynski@it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itk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Jóżef Ratajski</dc:creator>
  <cp:lastModifiedBy>wojci</cp:lastModifiedBy>
  <cp:revision>7</cp:revision>
  <cp:lastPrinted>2019-11-19T12:27:00Z</cp:lastPrinted>
  <dcterms:created xsi:type="dcterms:W3CDTF">2019-11-25T09:31:00Z</dcterms:created>
  <dcterms:modified xsi:type="dcterms:W3CDTF">2019-11-27T08:37:00Z</dcterms:modified>
</cp:coreProperties>
</file>