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3D41" w14:textId="77777777" w:rsidR="00C7141F" w:rsidRPr="00255399" w:rsidRDefault="00C7141F" w:rsidP="00CA57B6">
      <w:pPr>
        <w:spacing w:line="276" w:lineRule="auto"/>
        <w:jc w:val="right"/>
        <w:rPr>
          <w:rFonts w:ascii="Arial" w:hAnsi="Arial" w:cs="Arial"/>
          <w:i/>
          <w:sz w:val="20"/>
          <w:szCs w:val="22"/>
        </w:rPr>
      </w:pPr>
      <w:r w:rsidRPr="00255399">
        <w:rPr>
          <w:rFonts w:ascii="Arial" w:hAnsi="Arial" w:cs="Arial"/>
          <w:i/>
          <w:sz w:val="20"/>
          <w:szCs w:val="22"/>
        </w:rPr>
        <w:t xml:space="preserve">Załącznik nr 7 do Regulaminu </w:t>
      </w:r>
      <w:r w:rsidR="00585BEF" w:rsidRPr="00255399">
        <w:rPr>
          <w:rFonts w:ascii="Arial" w:hAnsi="Arial" w:cs="Arial"/>
          <w:i/>
          <w:sz w:val="20"/>
          <w:szCs w:val="22"/>
        </w:rPr>
        <w:t>przyznawania dotacji na założenie działalności gospodarczej w projekcie</w:t>
      </w:r>
    </w:p>
    <w:p w14:paraId="3B80C493" w14:textId="77777777" w:rsidR="00C7141F" w:rsidRPr="00255399" w:rsidRDefault="00C7141F" w:rsidP="00A7219A">
      <w:pPr>
        <w:pStyle w:val="NormalnyWeb"/>
        <w:tabs>
          <w:tab w:val="left" w:pos="1824"/>
        </w:tabs>
        <w:spacing w:before="0" w:beforeAutospacing="0" w:after="0" w:afterAutospacing="0" w:line="276" w:lineRule="auto"/>
        <w:ind w:right="375"/>
        <w:rPr>
          <w:rFonts w:ascii="Arial" w:hAnsi="Arial" w:cs="Arial"/>
          <w:sz w:val="22"/>
          <w:szCs w:val="22"/>
        </w:rPr>
      </w:pPr>
    </w:p>
    <w:p w14:paraId="56020CB3" w14:textId="77777777" w:rsidR="00C7141F" w:rsidRDefault="00C7141F" w:rsidP="00CA57B6">
      <w:pPr>
        <w:pStyle w:val="Podtytu"/>
        <w:tabs>
          <w:tab w:val="clear" w:pos="720"/>
        </w:tabs>
        <w:spacing w:line="276" w:lineRule="auto"/>
        <w:ind w:left="-357" w:firstLine="0"/>
        <w:rPr>
          <w:rFonts w:ascii="Arial" w:hAnsi="Arial" w:cs="Arial"/>
        </w:rPr>
      </w:pPr>
      <w:r w:rsidRPr="00255399">
        <w:rPr>
          <w:rFonts w:ascii="Arial" w:hAnsi="Arial" w:cs="Arial"/>
        </w:rPr>
        <w:t xml:space="preserve">UMOWA O UDZIELENIE </w:t>
      </w:r>
      <w:r w:rsidR="00585BEF" w:rsidRPr="00255399">
        <w:rPr>
          <w:rFonts w:ascii="Arial" w:hAnsi="Arial" w:cs="Arial"/>
        </w:rPr>
        <w:t>DOTACJI NA ZAŁOŻENIE DZIAŁALNOSCI GOSPODARCZEJ</w:t>
      </w:r>
    </w:p>
    <w:p w14:paraId="27AE0BF1" w14:textId="77777777" w:rsidR="007209FD" w:rsidRPr="00255399" w:rsidRDefault="007209FD" w:rsidP="00CA57B6">
      <w:pPr>
        <w:pStyle w:val="Podtytu"/>
        <w:tabs>
          <w:tab w:val="clear" w:pos="720"/>
        </w:tabs>
        <w:spacing w:line="276" w:lineRule="auto"/>
        <w:ind w:left="-357" w:firstLine="0"/>
        <w:rPr>
          <w:rFonts w:ascii="Arial" w:hAnsi="Arial" w:cs="Arial"/>
        </w:rPr>
      </w:pPr>
    </w:p>
    <w:p w14:paraId="5B0CD904" w14:textId="77777777" w:rsidR="00C14AAC" w:rsidRDefault="00C7141F" w:rsidP="00CA57B6">
      <w:pPr>
        <w:pStyle w:val="Tytu"/>
        <w:spacing w:line="276" w:lineRule="auto"/>
        <w:rPr>
          <w:rFonts w:ascii="Arial" w:hAnsi="Arial" w:cs="Arial"/>
          <w:bCs/>
          <w:sz w:val="22"/>
          <w:szCs w:val="22"/>
        </w:rPr>
      </w:pPr>
      <w:r w:rsidRPr="00255399">
        <w:rPr>
          <w:rFonts w:ascii="Arial" w:hAnsi="Arial" w:cs="Arial"/>
          <w:bCs/>
          <w:sz w:val="22"/>
          <w:szCs w:val="22"/>
        </w:rPr>
        <w:t xml:space="preserve">w ramach Poddziałania 8.4.2 Adaptacja do zmian </w:t>
      </w:r>
      <w:r w:rsidR="00C14AAC">
        <w:rPr>
          <w:rFonts w:ascii="Arial" w:hAnsi="Arial" w:cs="Arial"/>
          <w:bCs/>
          <w:sz w:val="22"/>
          <w:szCs w:val="22"/>
        </w:rPr>
        <w:t xml:space="preserve"> </w:t>
      </w:r>
      <w:r w:rsidRPr="00255399">
        <w:rPr>
          <w:rFonts w:ascii="Arial" w:hAnsi="Arial" w:cs="Arial"/>
          <w:bCs/>
          <w:sz w:val="22"/>
          <w:szCs w:val="22"/>
        </w:rPr>
        <w:t xml:space="preserve">w formie dotacji Regionalnego </w:t>
      </w:r>
    </w:p>
    <w:p w14:paraId="16EE5EB3" w14:textId="77777777" w:rsidR="00C7141F" w:rsidRPr="00255399" w:rsidRDefault="00C7141F" w:rsidP="00CA57B6">
      <w:pPr>
        <w:pStyle w:val="Tytu"/>
        <w:spacing w:line="276" w:lineRule="auto"/>
        <w:rPr>
          <w:rFonts w:ascii="Arial" w:hAnsi="Arial" w:cs="Arial"/>
          <w:bCs/>
          <w:sz w:val="22"/>
          <w:szCs w:val="22"/>
        </w:rPr>
      </w:pPr>
      <w:r w:rsidRPr="00255399">
        <w:rPr>
          <w:rFonts w:ascii="Arial" w:hAnsi="Arial" w:cs="Arial"/>
          <w:bCs/>
          <w:sz w:val="22"/>
          <w:szCs w:val="22"/>
        </w:rPr>
        <w:t xml:space="preserve">Programu Operacyjnego Województwa </w:t>
      </w:r>
      <w:r w:rsidR="001079F3">
        <w:rPr>
          <w:rFonts w:ascii="Arial" w:hAnsi="Arial" w:cs="Arial"/>
          <w:bCs/>
          <w:sz w:val="22"/>
          <w:szCs w:val="22"/>
        </w:rPr>
        <w:t xml:space="preserve"> </w:t>
      </w:r>
      <w:r w:rsidR="00C14AAC">
        <w:rPr>
          <w:rFonts w:ascii="Arial" w:hAnsi="Arial" w:cs="Arial"/>
          <w:bCs/>
          <w:sz w:val="22"/>
          <w:szCs w:val="22"/>
        </w:rPr>
        <w:t xml:space="preserve"> </w:t>
      </w:r>
      <w:r w:rsidRPr="00255399">
        <w:rPr>
          <w:rFonts w:ascii="Arial" w:hAnsi="Arial" w:cs="Arial"/>
          <w:bCs/>
          <w:sz w:val="22"/>
          <w:szCs w:val="22"/>
        </w:rPr>
        <w:t xml:space="preserve">Małopolskiego 2014-2020 </w:t>
      </w:r>
    </w:p>
    <w:p w14:paraId="51B3B040" w14:textId="77777777" w:rsidR="00C7141F" w:rsidRPr="00255399" w:rsidRDefault="00C7141F" w:rsidP="00CA57B6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7D5C11" w14:textId="77777777" w:rsidR="00C7141F" w:rsidRPr="00255399" w:rsidRDefault="00C7141F" w:rsidP="00CA57B6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Nr umowy: </w:t>
      </w:r>
      <w:r w:rsidR="00211B3C">
        <w:rPr>
          <w:rFonts w:ascii="Arial" w:hAnsi="Arial" w:cs="Arial"/>
          <w:i/>
          <w:sz w:val="22"/>
          <w:szCs w:val="22"/>
        </w:rPr>
        <w:t>________</w:t>
      </w:r>
    </w:p>
    <w:p w14:paraId="6541E9B1" w14:textId="77777777" w:rsidR="00C7141F" w:rsidRDefault="00C7141F" w:rsidP="00CA57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Umowa o udzielenie  wsparcia finansowego w ramach Projektu </w:t>
      </w:r>
      <w:r w:rsidR="00CE41FE" w:rsidRPr="00255399">
        <w:rPr>
          <w:rFonts w:ascii="Arial" w:hAnsi="Arial" w:cs="Arial"/>
          <w:sz w:val="22"/>
          <w:szCs w:val="22"/>
        </w:rPr>
        <w:t>SIŁA KOMPETENCJI</w:t>
      </w:r>
      <w:r w:rsidR="00AC5E5C" w:rsidRPr="00255399">
        <w:rPr>
          <w:rFonts w:ascii="Arial" w:hAnsi="Arial" w:cs="Arial"/>
          <w:sz w:val="22"/>
          <w:szCs w:val="22"/>
        </w:rPr>
        <w:t xml:space="preserve"> </w:t>
      </w:r>
      <w:bookmarkStart w:id="0" w:name="_Hlk3536415"/>
      <w:r w:rsidR="00A7219A" w:rsidRPr="00255399">
        <w:rPr>
          <w:rFonts w:ascii="Arial" w:hAnsi="Arial" w:cs="Arial"/>
          <w:sz w:val="22"/>
          <w:szCs w:val="22"/>
        </w:rPr>
        <w:t>nr RPMP.08.04.02-12-0221/18</w:t>
      </w:r>
      <w:bookmarkEnd w:id="0"/>
      <w:r w:rsidR="00A7219A" w:rsidRPr="00255399">
        <w:rPr>
          <w:rFonts w:ascii="Arial" w:hAnsi="Arial" w:cs="Arial"/>
          <w:b/>
          <w:sz w:val="22"/>
          <w:szCs w:val="22"/>
        </w:rPr>
        <w:t xml:space="preserve"> </w:t>
      </w:r>
      <w:r w:rsidRPr="00255399">
        <w:rPr>
          <w:rFonts w:ascii="Arial" w:hAnsi="Arial" w:cs="Arial"/>
          <w:sz w:val="22"/>
          <w:szCs w:val="22"/>
        </w:rPr>
        <w:t xml:space="preserve">realizowanego w ramach Regionalnego Programu Operacyjnego Województwa Małopolskiego </w:t>
      </w:r>
      <w:r w:rsidR="00425E1C" w:rsidRPr="00255399">
        <w:rPr>
          <w:rFonts w:ascii="Arial" w:hAnsi="Arial" w:cs="Arial"/>
          <w:sz w:val="22"/>
          <w:szCs w:val="22"/>
        </w:rPr>
        <w:t xml:space="preserve">na lata </w:t>
      </w:r>
      <w:r w:rsidRPr="00255399">
        <w:rPr>
          <w:rFonts w:ascii="Arial" w:hAnsi="Arial" w:cs="Arial"/>
          <w:sz w:val="22"/>
          <w:szCs w:val="22"/>
        </w:rPr>
        <w:t>2014-2020, współfinansowanego ze środków Europejskiego Funduszu Społecznego, zawarta w</w:t>
      </w:r>
      <w:r w:rsidR="00A7219A" w:rsidRPr="00255399">
        <w:rPr>
          <w:rFonts w:ascii="Arial" w:hAnsi="Arial" w:cs="Arial"/>
          <w:sz w:val="22"/>
          <w:szCs w:val="22"/>
        </w:rPr>
        <w:t xml:space="preserve"> </w:t>
      </w:r>
      <w:r w:rsidR="00B2073A" w:rsidRPr="00255399">
        <w:rPr>
          <w:rFonts w:ascii="Arial" w:hAnsi="Arial" w:cs="Arial"/>
          <w:b/>
          <w:sz w:val="22"/>
          <w:szCs w:val="22"/>
        </w:rPr>
        <w:t>Krakowie</w:t>
      </w:r>
      <w:r w:rsidRPr="00255399">
        <w:rPr>
          <w:rFonts w:ascii="Arial" w:hAnsi="Arial" w:cs="Arial"/>
          <w:sz w:val="22"/>
          <w:szCs w:val="22"/>
        </w:rPr>
        <w:t xml:space="preserve"> w dniu </w:t>
      </w:r>
      <w:r w:rsidR="00B2073A" w:rsidRPr="00255399">
        <w:rPr>
          <w:rFonts w:ascii="Arial" w:hAnsi="Arial" w:cs="Arial"/>
          <w:sz w:val="22"/>
          <w:szCs w:val="22"/>
        </w:rPr>
        <w:t>________</w:t>
      </w:r>
      <w:r w:rsidR="00DA2745">
        <w:rPr>
          <w:rFonts w:ascii="Arial" w:hAnsi="Arial" w:cs="Arial"/>
          <w:sz w:val="22"/>
          <w:szCs w:val="22"/>
        </w:rPr>
        <w:t>__</w:t>
      </w:r>
      <w:r w:rsidR="00B2073A" w:rsidRPr="00255399">
        <w:rPr>
          <w:rFonts w:ascii="Arial" w:hAnsi="Arial" w:cs="Arial"/>
          <w:sz w:val="22"/>
          <w:szCs w:val="22"/>
        </w:rPr>
        <w:t>__</w:t>
      </w:r>
      <w:r w:rsidRPr="00255399">
        <w:rPr>
          <w:rFonts w:ascii="Arial" w:hAnsi="Arial" w:cs="Arial"/>
          <w:sz w:val="22"/>
          <w:szCs w:val="22"/>
        </w:rPr>
        <w:t xml:space="preserve"> pomiędzy: </w:t>
      </w:r>
    </w:p>
    <w:p w14:paraId="2CAF0C56" w14:textId="77777777" w:rsidR="00255399" w:rsidRPr="00255399" w:rsidRDefault="00255399" w:rsidP="00CA57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78FB55" w14:textId="77777777" w:rsidR="00CE41FE" w:rsidRPr="00255399" w:rsidRDefault="00CE41FE" w:rsidP="00255399">
      <w:pPr>
        <w:pStyle w:val="Nagwek4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255399">
        <w:rPr>
          <w:rFonts w:ascii="Arial" w:hAnsi="Arial" w:cs="Arial"/>
          <w:b/>
          <w:i w:val="0"/>
          <w:color w:val="auto"/>
          <w:sz w:val="22"/>
          <w:szCs w:val="22"/>
        </w:rPr>
        <w:t>INSTYTUTEM TURYSTYKI W KRAKOWIE Sp. z o.o</w:t>
      </w:r>
      <w:r w:rsidRPr="00255399">
        <w:rPr>
          <w:rFonts w:ascii="Arial" w:hAnsi="Arial" w:cs="Arial"/>
          <w:i w:val="0"/>
          <w:color w:val="auto"/>
          <w:sz w:val="22"/>
          <w:szCs w:val="22"/>
        </w:rPr>
        <w:t xml:space="preserve">. z siedzibą w Krakowie ul. Łężce 23, 30-614 Kraków, wpisaną do rejestru przedsiębiorców Krajowego Rejestru Sądowego prowadzonego przy Sądzie Rejonowym dla Krakowa - Śródmieścia w Krakowie XI Wydział Gospodarczy Krajowego Rejestru Sądowego pod numerem KRS 0000160041, o numerze NIP 679-000-51-17, numerze Regon 351502209, kapitale zakładowym w wysokości 52 000,00 zł w całości opłaconym, </w:t>
      </w:r>
      <w:r w:rsidR="00594A5E" w:rsidRPr="00255399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255399">
        <w:rPr>
          <w:rFonts w:ascii="Arial" w:hAnsi="Arial" w:cs="Arial"/>
          <w:i w:val="0"/>
          <w:color w:val="auto"/>
          <w:sz w:val="22"/>
          <w:szCs w:val="22"/>
        </w:rPr>
        <w:t>reprezentowaną przez:</w:t>
      </w:r>
      <w:r w:rsidR="00255399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255399">
        <w:rPr>
          <w:rFonts w:ascii="Arial" w:hAnsi="Arial" w:cs="Arial"/>
          <w:i w:val="0"/>
          <w:color w:val="auto"/>
          <w:sz w:val="22"/>
          <w:szCs w:val="22"/>
        </w:rPr>
        <w:t xml:space="preserve">Tadeusza Burzyńskiego – Prezesa Zarządu </w:t>
      </w:r>
    </w:p>
    <w:p w14:paraId="064EDFA6" w14:textId="77777777" w:rsidR="00C7141F" w:rsidRDefault="00CE41FE" w:rsidP="00CE41F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zwanym dalej </w:t>
      </w:r>
      <w:r w:rsidRPr="00255399">
        <w:rPr>
          <w:rFonts w:ascii="Arial" w:hAnsi="Arial" w:cs="Arial"/>
          <w:b/>
          <w:sz w:val="22"/>
          <w:szCs w:val="22"/>
        </w:rPr>
        <w:t>Beneficjentem</w:t>
      </w:r>
      <w:r w:rsidR="00255399">
        <w:rPr>
          <w:rFonts w:ascii="Arial" w:hAnsi="Arial" w:cs="Arial"/>
          <w:b/>
          <w:sz w:val="22"/>
          <w:szCs w:val="22"/>
        </w:rPr>
        <w:t>,</w:t>
      </w:r>
    </w:p>
    <w:p w14:paraId="1AE688C5" w14:textId="77777777" w:rsidR="00255399" w:rsidRPr="00255399" w:rsidRDefault="00255399" w:rsidP="00CE41F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1919C084" w14:textId="77777777" w:rsidR="00C7141F" w:rsidRDefault="00C7141F" w:rsidP="00CA57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a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5558"/>
      </w:tblGrid>
      <w:tr w:rsidR="00871EFB" w:rsidRPr="001272B6" w14:paraId="02C28DFB" w14:textId="77777777" w:rsidTr="00F3453C">
        <w:trPr>
          <w:trHeight w:val="608"/>
          <w:jc w:val="center"/>
        </w:trPr>
        <w:tc>
          <w:tcPr>
            <w:tcW w:w="2523" w:type="dxa"/>
            <w:shd w:val="clear" w:color="auto" w:fill="E2EFD9"/>
            <w:vAlign w:val="center"/>
          </w:tcPr>
          <w:p w14:paraId="0BFB3E5B" w14:textId="77777777" w:rsidR="00871EFB" w:rsidRPr="001272B6" w:rsidRDefault="00871EFB" w:rsidP="00F3453C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536324"/>
            <w:r w:rsidRPr="001272B6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5558" w:type="dxa"/>
            <w:vAlign w:val="center"/>
          </w:tcPr>
          <w:p w14:paraId="4093D797" w14:textId="77777777" w:rsidR="00871EFB" w:rsidRPr="00D97F61" w:rsidRDefault="00871EFB" w:rsidP="00F3453C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71EFB" w:rsidRPr="001272B6" w14:paraId="4EEF0A45" w14:textId="77777777" w:rsidTr="00F3453C">
        <w:trPr>
          <w:trHeight w:val="406"/>
          <w:jc w:val="center"/>
        </w:trPr>
        <w:tc>
          <w:tcPr>
            <w:tcW w:w="2523" w:type="dxa"/>
            <w:shd w:val="clear" w:color="auto" w:fill="E2EFD9"/>
            <w:vAlign w:val="center"/>
          </w:tcPr>
          <w:p w14:paraId="7CCD8CA7" w14:textId="77777777" w:rsidR="00871EFB" w:rsidRPr="001272B6" w:rsidRDefault="00871EFB" w:rsidP="00F3453C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2B6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5558" w:type="dxa"/>
            <w:vAlign w:val="center"/>
          </w:tcPr>
          <w:p w14:paraId="7499E4E5" w14:textId="77777777" w:rsidR="00871EFB" w:rsidRPr="00D97F61" w:rsidRDefault="00871EFB" w:rsidP="00F3453C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EFB" w:rsidRPr="001272B6" w14:paraId="08ABDF11" w14:textId="77777777" w:rsidTr="00F3453C">
        <w:trPr>
          <w:trHeight w:val="552"/>
          <w:jc w:val="center"/>
        </w:trPr>
        <w:tc>
          <w:tcPr>
            <w:tcW w:w="2523" w:type="dxa"/>
            <w:shd w:val="clear" w:color="auto" w:fill="E2EFD9"/>
            <w:vAlign w:val="center"/>
          </w:tcPr>
          <w:p w14:paraId="4369D441" w14:textId="77777777" w:rsidR="00871EFB" w:rsidRDefault="00871EFB" w:rsidP="00F3453C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5558" w:type="dxa"/>
            <w:vAlign w:val="center"/>
          </w:tcPr>
          <w:p w14:paraId="4E009DA0" w14:textId="77777777" w:rsidR="00871EFB" w:rsidRPr="00D97F61" w:rsidRDefault="00871EFB" w:rsidP="00F3453C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EFB" w:rsidRPr="001272B6" w14:paraId="56174A1A" w14:textId="77777777" w:rsidTr="00F3453C">
        <w:trPr>
          <w:trHeight w:val="552"/>
          <w:jc w:val="center"/>
        </w:trPr>
        <w:tc>
          <w:tcPr>
            <w:tcW w:w="2523" w:type="dxa"/>
            <w:shd w:val="clear" w:color="auto" w:fill="E2EFD9"/>
            <w:vAlign w:val="center"/>
          </w:tcPr>
          <w:p w14:paraId="44993DC8" w14:textId="77777777" w:rsidR="00871EFB" w:rsidRPr="001272B6" w:rsidRDefault="00871EFB" w:rsidP="00F3453C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prowadzonej działalności</w:t>
            </w:r>
          </w:p>
        </w:tc>
        <w:tc>
          <w:tcPr>
            <w:tcW w:w="5558" w:type="dxa"/>
            <w:vAlign w:val="center"/>
          </w:tcPr>
          <w:p w14:paraId="45E3FABF" w14:textId="77777777" w:rsidR="00871EFB" w:rsidRPr="00D97F61" w:rsidRDefault="00871EFB" w:rsidP="00F3453C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EFB" w:rsidRPr="001272B6" w14:paraId="3EBC50B1" w14:textId="77777777" w:rsidTr="00F3453C">
        <w:trPr>
          <w:trHeight w:val="430"/>
          <w:jc w:val="center"/>
        </w:trPr>
        <w:tc>
          <w:tcPr>
            <w:tcW w:w="2523" w:type="dxa"/>
            <w:shd w:val="clear" w:color="auto" w:fill="E2EFD9"/>
            <w:vAlign w:val="center"/>
          </w:tcPr>
          <w:p w14:paraId="5682A3AE" w14:textId="77777777" w:rsidR="00871EFB" w:rsidRPr="001272B6" w:rsidRDefault="00871EFB" w:rsidP="00F3453C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558" w:type="dxa"/>
            <w:vAlign w:val="center"/>
          </w:tcPr>
          <w:p w14:paraId="6CCE3B0D" w14:textId="77777777" w:rsidR="00871EFB" w:rsidRPr="00D97F61" w:rsidRDefault="00871EFB" w:rsidP="00F3453C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EFB" w:rsidRPr="001272B6" w14:paraId="0669A87D" w14:textId="77777777" w:rsidTr="00F3453C">
        <w:trPr>
          <w:trHeight w:val="552"/>
          <w:jc w:val="center"/>
        </w:trPr>
        <w:tc>
          <w:tcPr>
            <w:tcW w:w="2523" w:type="dxa"/>
            <w:shd w:val="clear" w:color="auto" w:fill="E2EFD9"/>
            <w:vAlign w:val="center"/>
          </w:tcPr>
          <w:p w14:paraId="59707097" w14:textId="77777777" w:rsidR="00871EFB" w:rsidRPr="001272B6" w:rsidRDefault="00871EFB" w:rsidP="00F3453C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5558" w:type="dxa"/>
            <w:vAlign w:val="center"/>
          </w:tcPr>
          <w:p w14:paraId="499C25F9" w14:textId="77777777" w:rsidR="00871EFB" w:rsidRPr="00D97F61" w:rsidRDefault="00871EFB" w:rsidP="00F3453C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EFB" w:rsidRPr="001272B6" w14:paraId="4BABC7C5" w14:textId="77777777" w:rsidTr="00F3453C">
        <w:trPr>
          <w:trHeight w:val="552"/>
          <w:jc w:val="center"/>
        </w:trPr>
        <w:tc>
          <w:tcPr>
            <w:tcW w:w="2523" w:type="dxa"/>
            <w:shd w:val="clear" w:color="auto" w:fill="E2EFD9"/>
            <w:vAlign w:val="center"/>
          </w:tcPr>
          <w:p w14:paraId="1E716D86" w14:textId="77777777" w:rsidR="00871EFB" w:rsidRPr="001272B6" w:rsidRDefault="00871EFB" w:rsidP="00F3453C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272B6"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siedziby firmy</w:t>
            </w:r>
          </w:p>
        </w:tc>
        <w:tc>
          <w:tcPr>
            <w:tcW w:w="5558" w:type="dxa"/>
            <w:vAlign w:val="center"/>
          </w:tcPr>
          <w:p w14:paraId="0083644E" w14:textId="77777777" w:rsidR="00871EFB" w:rsidRPr="00D97F61" w:rsidRDefault="00871EFB" w:rsidP="00F3453C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EFB" w:rsidRPr="001272B6" w14:paraId="78C8DA10" w14:textId="77777777" w:rsidTr="00F3453C">
        <w:trPr>
          <w:trHeight w:val="552"/>
          <w:jc w:val="center"/>
        </w:trPr>
        <w:tc>
          <w:tcPr>
            <w:tcW w:w="2523" w:type="dxa"/>
            <w:shd w:val="clear" w:color="auto" w:fill="E2EFD9"/>
            <w:vAlign w:val="center"/>
          </w:tcPr>
          <w:p w14:paraId="181BBCB1" w14:textId="77777777" w:rsidR="00871EFB" w:rsidRPr="001272B6" w:rsidRDefault="00871EFB" w:rsidP="00F3453C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5558" w:type="dxa"/>
            <w:vAlign w:val="center"/>
          </w:tcPr>
          <w:p w14:paraId="7B22955C" w14:textId="77777777" w:rsidR="00871EFB" w:rsidRPr="00D97F61" w:rsidRDefault="00871EFB" w:rsidP="00F3453C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</w:tbl>
    <w:p w14:paraId="4C628A87" w14:textId="77777777" w:rsidR="00871EFB" w:rsidRDefault="00871EFB" w:rsidP="00CA57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693A7A" w14:textId="77777777" w:rsidR="00C7141F" w:rsidRPr="00255399" w:rsidRDefault="00C7141F" w:rsidP="00567523">
      <w:pPr>
        <w:spacing w:line="276" w:lineRule="auto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zwaną/</w:t>
      </w:r>
      <w:proofErr w:type="spellStart"/>
      <w:r w:rsidRPr="00255399">
        <w:rPr>
          <w:rFonts w:ascii="Arial" w:hAnsi="Arial" w:cs="Arial"/>
          <w:sz w:val="22"/>
          <w:szCs w:val="22"/>
        </w:rPr>
        <w:t>ym</w:t>
      </w:r>
      <w:proofErr w:type="spellEnd"/>
      <w:r w:rsidRPr="00255399">
        <w:rPr>
          <w:rFonts w:ascii="Arial" w:hAnsi="Arial" w:cs="Arial"/>
          <w:sz w:val="22"/>
          <w:szCs w:val="22"/>
        </w:rPr>
        <w:t xml:space="preserve"> dalej</w:t>
      </w:r>
      <w:r w:rsidRPr="00255399">
        <w:rPr>
          <w:rFonts w:ascii="Arial" w:hAnsi="Arial" w:cs="Arial"/>
          <w:i/>
          <w:sz w:val="22"/>
          <w:szCs w:val="22"/>
        </w:rPr>
        <w:t xml:space="preserve"> </w:t>
      </w:r>
      <w:r w:rsidRPr="00255399">
        <w:rPr>
          <w:rFonts w:ascii="Arial" w:hAnsi="Arial" w:cs="Arial"/>
          <w:b/>
          <w:sz w:val="22"/>
          <w:szCs w:val="22"/>
        </w:rPr>
        <w:t>Beneficjentem  pomocy,</w:t>
      </w:r>
    </w:p>
    <w:p w14:paraId="0EF54792" w14:textId="77777777" w:rsidR="00C7141F" w:rsidRPr="00255399" w:rsidRDefault="00C7141F" w:rsidP="00CA57B6">
      <w:pPr>
        <w:pStyle w:val="xl33"/>
        <w:keepNext/>
        <w:keepLines/>
        <w:numPr>
          <w:ilvl w:val="0"/>
          <w:numId w:val="0"/>
        </w:numPr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72C75938" w14:textId="77777777" w:rsidR="00C7141F" w:rsidRPr="00255399" w:rsidRDefault="00C7141F" w:rsidP="00CA57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>Przedmiot umowy</w:t>
      </w:r>
    </w:p>
    <w:p w14:paraId="64B6A77D" w14:textId="77777777" w:rsidR="00C7141F" w:rsidRPr="00255399" w:rsidRDefault="00C7141F" w:rsidP="00CA57B6">
      <w:pPr>
        <w:pStyle w:val="xl33"/>
        <w:keepNext/>
        <w:keepLines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>§ 1</w:t>
      </w:r>
    </w:p>
    <w:p w14:paraId="4E4440D9" w14:textId="77777777" w:rsidR="00C7141F" w:rsidRPr="00255399" w:rsidRDefault="00C7141F" w:rsidP="00E839DE">
      <w:pPr>
        <w:numPr>
          <w:ilvl w:val="0"/>
          <w:numId w:val="2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Przedmiotem niniejszej Umowy jest przyznanie przez Beneficjenta, jednorazow</w:t>
      </w:r>
      <w:r w:rsidR="00585BEF" w:rsidRPr="00255399">
        <w:rPr>
          <w:rFonts w:ascii="Arial" w:hAnsi="Arial" w:cs="Arial"/>
          <w:sz w:val="22"/>
          <w:szCs w:val="22"/>
        </w:rPr>
        <w:t>ej</w:t>
      </w:r>
      <w:r w:rsidRPr="00255399">
        <w:rPr>
          <w:rFonts w:ascii="Arial" w:hAnsi="Arial" w:cs="Arial"/>
          <w:sz w:val="22"/>
          <w:szCs w:val="22"/>
        </w:rPr>
        <w:t xml:space="preserve"> </w:t>
      </w:r>
      <w:r w:rsidR="00585BEF" w:rsidRPr="00255399">
        <w:rPr>
          <w:rFonts w:ascii="Arial" w:hAnsi="Arial" w:cs="Arial"/>
          <w:sz w:val="22"/>
          <w:szCs w:val="22"/>
        </w:rPr>
        <w:t>dotacji na założenie</w:t>
      </w:r>
      <w:r w:rsidRPr="00255399">
        <w:rPr>
          <w:rFonts w:ascii="Arial" w:hAnsi="Arial" w:cs="Arial"/>
          <w:sz w:val="22"/>
          <w:szCs w:val="22"/>
        </w:rPr>
        <w:t xml:space="preserve"> działalności gospodarczej współfinansowan</w:t>
      </w:r>
      <w:r w:rsidR="00585BEF" w:rsidRPr="00255399">
        <w:rPr>
          <w:rFonts w:ascii="Arial" w:hAnsi="Arial" w:cs="Arial"/>
          <w:sz w:val="22"/>
          <w:szCs w:val="22"/>
        </w:rPr>
        <w:t>ej</w:t>
      </w:r>
      <w:r w:rsidRPr="00255399">
        <w:rPr>
          <w:rFonts w:ascii="Arial" w:hAnsi="Arial" w:cs="Arial"/>
          <w:sz w:val="22"/>
          <w:szCs w:val="22"/>
        </w:rPr>
        <w:t xml:space="preserve"> z Europejskiego Funduszu Społecznego w ramach Poddziałania 8.4.2 Adaptacja do zmian, zwanych dalej </w:t>
      </w:r>
      <w:r w:rsidRPr="00255399">
        <w:rPr>
          <w:rFonts w:ascii="Arial" w:hAnsi="Arial" w:cs="Arial"/>
          <w:b/>
          <w:sz w:val="22"/>
          <w:szCs w:val="22"/>
        </w:rPr>
        <w:t>„dotacją”</w:t>
      </w:r>
      <w:r w:rsidRPr="00255399">
        <w:rPr>
          <w:rFonts w:ascii="Arial" w:hAnsi="Arial" w:cs="Arial"/>
          <w:sz w:val="22"/>
          <w:szCs w:val="22"/>
        </w:rPr>
        <w:t>.</w:t>
      </w:r>
    </w:p>
    <w:p w14:paraId="2B78A7E4" w14:textId="77777777" w:rsidR="00425E1C" w:rsidRPr="00255399" w:rsidRDefault="00C7141F" w:rsidP="00E839DE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lastRenderedPageBreak/>
        <w:t>Dotacja, polega na udzieleniu Beneficjentowi pomocy, jednorazowego wsparcia finansowego na realizację przedsięwzięcia opisanego w biznesplanie, polegającego na rozpoczęciu i prowadzeniu działalności gospodarczej - na podstawie wniosku Beneficjenta pomocy.</w:t>
      </w:r>
    </w:p>
    <w:p w14:paraId="4ECD8E40" w14:textId="77777777" w:rsidR="00425E1C" w:rsidRPr="00255399" w:rsidRDefault="00C7141F" w:rsidP="00E839DE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Pomoc będąca przedmiotem niniejszej Umowy jest udzielana w oparciu o zasadę </w:t>
      </w:r>
      <w:r w:rsidRPr="00255399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255399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25539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55399">
        <w:rPr>
          <w:rFonts w:ascii="Arial" w:hAnsi="Arial" w:cs="Arial"/>
          <w:sz w:val="22"/>
          <w:szCs w:val="22"/>
        </w:rPr>
        <w:t xml:space="preserve">, zgodnie z Rozporządzeniem Ministra Infrastruktury i Rozwoju z dnia 2 lipca 2015 r. w sprawie udzielania pomocy de </w:t>
      </w:r>
      <w:proofErr w:type="spellStart"/>
      <w:r w:rsidRPr="00255399">
        <w:rPr>
          <w:rFonts w:ascii="Arial" w:hAnsi="Arial" w:cs="Arial"/>
          <w:sz w:val="22"/>
          <w:szCs w:val="22"/>
        </w:rPr>
        <w:t>minimis</w:t>
      </w:r>
      <w:proofErr w:type="spellEnd"/>
      <w:r w:rsidRPr="00255399">
        <w:rPr>
          <w:rFonts w:ascii="Arial" w:hAnsi="Arial" w:cs="Arial"/>
          <w:sz w:val="22"/>
          <w:szCs w:val="22"/>
        </w:rPr>
        <w:t xml:space="preserve"> oraz pomocy publicznej w ramach programów operacyjnych finansowanych z Europejskiego Funduszu Społecznego na lata 201</w:t>
      </w:r>
      <w:r w:rsidR="00425E1C" w:rsidRPr="00255399">
        <w:rPr>
          <w:rFonts w:ascii="Arial" w:hAnsi="Arial" w:cs="Arial"/>
          <w:sz w:val="22"/>
          <w:szCs w:val="22"/>
        </w:rPr>
        <w:t>4–2020 (Dz.U. 2015 nr 1073 poz.</w:t>
      </w:r>
      <w:r w:rsidRPr="00255399">
        <w:rPr>
          <w:rFonts w:ascii="Arial" w:hAnsi="Arial" w:cs="Arial"/>
          <w:sz w:val="22"/>
          <w:szCs w:val="22"/>
        </w:rPr>
        <w:t>).</w:t>
      </w:r>
      <w:r w:rsidRPr="00255399">
        <w:rPr>
          <w:rStyle w:val="Odwoanieprzypisudolnego"/>
          <w:rFonts w:ascii="Arial" w:hAnsi="Arial" w:cs="Arial"/>
          <w:sz w:val="22"/>
          <w:szCs w:val="22"/>
        </w:rPr>
        <w:t>1</w:t>
      </w:r>
      <w:r w:rsidRPr="00255399" w:rsidDel="001D53B6">
        <w:rPr>
          <w:rFonts w:ascii="Arial" w:hAnsi="Arial" w:cs="Arial"/>
          <w:sz w:val="22"/>
          <w:szCs w:val="22"/>
        </w:rPr>
        <w:t xml:space="preserve"> </w:t>
      </w:r>
    </w:p>
    <w:p w14:paraId="3ED6FE79" w14:textId="77777777" w:rsidR="00C7141F" w:rsidRPr="00255399" w:rsidRDefault="00C7141F" w:rsidP="00E839DE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otrzymuje dotację na zasadach i warunkach określonych w niniejszej Umowie oraz załącznikach, które stanowią integralną część Umowy. Warunkiem przekazania dotacji na rozpoczęcie działalności gospodarczej jest zarejestrowanie przez uczestnika działalności gospodarczej.</w:t>
      </w:r>
    </w:p>
    <w:p w14:paraId="58ED3DE6" w14:textId="1F38E41E" w:rsidR="00C7141F" w:rsidRPr="00766EB9" w:rsidRDefault="00C7141F" w:rsidP="00E839DE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Na warunkach określonych w niniejszej umowie, Beneficjent przyznaje Beneficjentowi  pomocy dotację na realizację przedsięwzięcia, w łącznej kwocie nieprzekraczającej </w:t>
      </w:r>
      <w:r w:rsidRPr="00255399">
        <w:rPr>
          <w:rFonts w:ascii="Arial" w:hAnsi="Arial" w:cs="Arial"/>
          <w:b/>
          <w:sz w:val="22"/>
          <w:szCs w:val="22"/>
        </w:rPr>
        <w:t>...................</w:t>
      </w:r>
      <w:r w:rsidRPr="00255399">
        <w:rPr>
          <w:rFonts w:ascii="Arial" w:hAnsi="Arial" w:cs="Arial"/>
          <w:sz w:val="22"/>
          <w:szCs w:val="22"/>
        </w:rPr>
        <w:t xml:space="preserve"> PLN </w:t>
      </w:r>
      <w:r w:rsidR="00274954">
        <w:rPr>
          <w:rFonts w:ascii="Arial" w:hAnsi="Arial" w:cs="Arial"/>
          <w:sz w:val="22"/>
          <w:szCs w:val="22"/>
        </w:rPr>
        <w:t xml:space="preserve"> </w:t>
      </w:r>
      <w:r w:rsidRPr="00255399">
        <w:rPr>
          <w:rFonts w:ascii="Arial" w:hAnsi="Arial" w:cs="Arial"/>
          <w:b/>
          <w:sz w:val="22"/>
          <w:szCs w:val="22"/>
        </w:rPr>
        <w:t>(słownie: …......................................................)</w:t>
      </w:r>
      <w:r w:rsidR="00766EB9">
        <w:rPr>
          <w:rFonts w:ascii="Arial" w:hAnsi="Arial" w:cs="Arial"/>
          <w:b/>
          <w:sz w:val="22"/>
          <w:szCs w:val="22"/>
        </w:rPr>
        <w:t xml:space="preserve">, </w:t>
      </w:r>
      <w:r w:rsidR="00766EB9" w:rsidRPr="00D86604">
        <w:rPr>
          <w:rFonts w:ascii="Arial" w:hAnsi="Arial" w:cs="Arial"/>
          <w:sz w:val="22"/>
          <w:szCs w:val="22"/>
        </w:rPr>
        <w:t xml:space="preserve">która służy pokryciu wydatków określonych w biznesplanie w </w:t>
      </w:r>
      <w:r w:rsidR="00766EB9" w:rsidRPr="00EF6EAF">
        <w:rPr>
          <w:rFonts w:ascii="Arial" w:hAnsi="Arial" w:cs="Arial"/>
          <w:b/>
          <w:sz w:val="22"/>
          <w:szCs w:val="22"/>
        </w:rPr>
        <w:t>kwotach netto</w:t>
      </w:r>
    </w:p>
    <w:p w14:paraId="206C8782" w14:textId="4872EDF9" w:rsidR="00C7141F" w:rsidRDefault="00C7141F" w:rsidP="00E839DE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Beneficjent pomocy wnosi wkład własny w kwocie </w:t>
      </w:r>
      <w:r w:rsidRPr="00255399">
        <w:rPr>
          <w:rFonts w:ascii="Arial" w:hAnsi="Arial" w:cs="Arial"/>
          <w:b/>
          <w:sz w:val="22"/>
          <w:szCs w:val="22"/>
        </w:rPr>
        <w:t>……</w:t>
      </w:r>
      <w:r w:rsidR="00274954">
        <w:rPr>
          <w:rFonts w:ascii="Arial" w:hAnsi="Arial" w:cs="Arial"/>
          <w:b/>
          <w:sz w:val="22"/>
          <w:szCs w:val="22"/>
        </w:rPr>
        <w:t>….</w:t>
      </w:r>
      <w:r w:rsidRPr="00255399">
        <w:rPr>
          <w:rFonts w:ascii="Arial" w:hAnsi="Arial" w:cs="Arial"/>
          <w:b/>
          <w:sz w:val="22"/>
          <w:szCs w:val="22"/>
        </w:rPr>
        <w:t>.</w:t>
      </w:r>
      <w:r w:rsidR="00D86604">
        <w:rPr>
          <w:rFonts w:ascii="Arial" w:hAnsi="Arial" w:cs="Arial"/>
          <w:b/>
          <w:sz w:val="22"/>
          <w:szCs w:val="22"/>
        </w:rPr>
        <w:t xml:space="preserve"> </w:t>
      </w:r>
      <w:bookmarkStart w:id="2" w:name="_GoBack"/>
      <w:bookmarkEnd w:id="2"/>
      <w:r w:rsidRPr="00255399">
        <w:rPr>
          <w:rFonts w:ascii="Arial" w:hAnsi="Arial" w:cs="Arial"/>
          <w:b/>
          <w:sz w:val="22"/>
          <w:szCs w:val="22"/>
        </w:rPr>
        <w:t>PLN</w:t>
      </w:r>
      <w:r w:rsidRPr="00255399">
        <w:rPr>
          <w:rFonts w:ascii="Arial" w:hAnsi="Arial" w:cs="Arial"/>
          <w:sz w:val="22"/>
          <w:szCs w:val="22"/>
        </w:rPr>
        <w:t xml:space="preserve"> </w:t>
      </w:r>
      <w:r w:rsidR="00274954">
        <w:rPr>
          <w:rFonts w:ascii="Arial" w:hAnsi="Arial" w:cs="Arial"/>
          <w:sz w:val="22"/>
          <w:szCs w:val="22"/>
        </w:rPr>
        <w:t xml:space="preserve"> NETTO </w:t>
      </w:r>
      <w:r w:rsidRPr="00255399">
        <w:rPr>
          <w:rFonts w:ascii="Arial" w:hAnsi="Arial" w:cs="Arial"/>
          <w:sz w:val="22"/>
          <w:szCs w:val="22"/>
        </w:rPr>
        <w:t xml:space="preserve">(słownie </w:t>
      </w:r>
      <w:r w:rsidRPr="00255399">
        <w:rPr>
          <w:rFonts w:ascii="Arial" w:hAnsi="Arial" w:cs="Arial"/>
          <w:b/>
          <w:sz w:val="22"/>
          <w:szCs w:val="22"/>
        </w:rPr>
        <w:t>………</w:t>
      </w:r>
      <w:r w:rsidRPr="00255399">
        <w:rPr>
          <w:rFonts w:ascii="Arial" w:hAnsi="Arial" w:cs="Arial"/>
          <w:sz w:val="22"/>
          <w:szCs w:val="22"/>
        </w:rPr>
        <w:t xml:space="preserve">), określonej we wniosku o przyznanie grantu na rozpoczęcie działalności gospodarczej, stanowiącym załącznik do niniejszej umowy. </w:t>
      </w:r>
    </w:p>
    <w:p w14:paraId="644908F6" w14:textId="75018223" w:rsidR="00AC1870" w:rsidRPr="00255399" w:rsidRDefault="00AC1870" w:rsidP="00E839DE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3" w:name="_Hlk8815502"/>
      <w:r>
        <w:rPr>
          <w:rFonts w:ascii="Arial" w:hAnsi="Arial" w:cs="Arial"/>
          <w:sz w:val="22"/>
          <w:szCs w:val="22"/>
        </w:rPr>
        <w:t xml:space="preserve">Beneficjent pomocy </w:t>
      </w:r>
      <w:r w:rsidRPr="00AC1870">
        <w:rPr>
          <w:rFonts w:ascii="Arial" w:hAnsi="Arial" w:cs="Arial"/>
          <w:sz w:val="22"/>
          <w:szCs w:val="22"/>
        </w:rPr>
        <w:t xml:space="preserve">nie może z grantu finansować podatku VAT. Podatek VAT musi być zapłacony ze środków własnych </w:t>
      </w:r>
      <w:r>
        <w:rPr>
          <w:rFonts w:ascii="Arial" w:hAnsi="Arial" w:cs="Arial"/>
          <w:sz w:val="22"/>
          <w:szCs w:val="22"/>
        </w:rPr>
        <w:t>Beneficjenta Pomocy</w:t>
      </w:r>
      <w:bookmarkEnd w:id="3"/>
      <w:r>
        <w:rPr>
          <w:rFonts w:ascii="Arial" w:hAnsi="Arial" w:cs="Arial"/>
          <w:sz w:val="22"/>
          <w:szCs w:val="22"/>
        </w:rPr>
        <w:t>.</w:t>
      </w:r>
    </w:p>
    <w:p w14:paraId="7E974FBA" w14:textId="77777777" w:rsidR="00C7141F" w:rsidRPr="00255399" w:rsidRDefault="00C7141F" w:rsidP="00CA57B6">
      <w:pPr>
        <w:pStyle w:val="Tekstpodstawowy"/>
        <w:spacing w:line="276" w:lineRule="auto"/>
        <w:rPr>
          <w:rFonts w:ascii="Arial" w:hAnsi="Arial" w:cs="Arial"/>
          <w:b/>
          <w:i w:val="0"/>
          <w:sz w:val="22"/>
          <w:szCs w:val="22"/>
        </w:rPr>
      </w:pPr>
      <w:r w:rsidRPr="00255399">
        <w:rPr>
          <w:rFonts w:ascii="Arial" w:hAnsi="Arial" w:cs="Arial"/>
          <w:b/>
          <w:i w:val="0"/>
          <w:sz w:val="22"/>
          <w:szCs w:val="22"/>
        </w:rPr>
        <w:t>Płatności</w:t>
      </w:r>
    </w:p>
    <w:p w14:paraId="0DDA9A0B" w14:textId="77777777" w:rsidR="00C7141F" w:rsidRPr="00255399" w:rsidRDefault="00C7141F" w:rsidP="00CA57B6">
      <w:pPr>
        <w:pStyle w:val="Tekstpodstawowy"/>
        <w:spacing w:line="276" w:lineRule="auto"/>
        <w:rPr>
          <w:rFonts w:ascii="Arial" w:hAnsi="Arial" w:cs="Arial"/>
          <w:b/>
          <w:i w:val="0"/>
          <w:sz w:val="22"/>
          <w:szCs w:val="22"/>
        </w:rPr>
      </w:pPr>
      <w:r w:rsidRPr="00255399">
        <w:rPr>
          <w:rFonts w:ascii="Arial" w:hAnsi="Arial" w:cs="Arial"/>
          <w:b/>
          <w:i w:val="0"/>
          <w:sz w:val="22"/>
          <w:szCs w:val="22"/>
        </w:rPr>
        <w:t>§ 2</w:t>
      </w:r>
    </w:p>
    <w:p w14:paraId="16545B0F" w14:textId="1BA31013" w:rsidR="00C0786C" w:rsidRPr="00255399" w:rsidRDefault="00C7141F" w:rsidP="00E839D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255399">
        <w:rPr>
          <w:rFonts w:ascii="Arial" w:hAnsi="Arial" w:cs="Arial"/>
          <w:iCs/>
          <w:sz w:val="22"/>
          <w:szCs w:val="22"/>
        </w:rPr>
        <w:t xml:space="preserve">Beneficjent wypłaci Beneficjentowi pomocy kwotę dotacji o której mowa w § 1 ust. 5 w formie zaliczki w wysokości 100 % kwoty dotacji </w:t>
      </w:r>
      <w:r w:rsidR="00AA1756">
        <w:rPr>
          <w:rFonts w:ascii="Arial" w:hAnsi="Arial" w:cs="Arial"/>
          <w:iCs/>
          <w:sz w:val="22"/>
          <w:szCs w:val="22"/>
        </w:rPr>
        <w:t xml:space="preserve"> określonej w </w:t>
      </w:r>
      <w:r w:rsidR="00AA1756" w:rsidRPr="00AA1756">
        <w:rPr>
          <w:rFonts w:ascii="Arial" w:hAnsi="Arial" w:cs="Arial"/>
          <w:iCs/>
          <w:sz w:val="22"/>
          <w:szCs w:val="22"/>
        </w:rPr>
        <w:t xml:space="preserve">§ </w:t>
      </w:r>
      <w:r w:rsidR="00AA1756">
        <w:rPr>
          <w:rFonts w:ascii="Arial" w:hAnsi="Arial" w:cs="Arial"/>
          <w:iCs/>
          <w:sz w:val="22"/>
          <w:szCs w:val="22"/>
        </w:rPr>
        <w:t xml:space="preserve">1 ust. 5 </w:t>
      </w:r>
      <w:r w:rsidRPr="00255399">
        <w:rPr>
          <w:rFonts w:ascii="Arial" w:hAnsi="Arial" w:cs="Arial"/>
          <w:iCs/>
          <w:sz w:val="22"/>
          <w:szCs w:val="22"/>
        </w:rPr>
        <w:t xml:space="preserve">tj. </w:t>
      </w:r>
      <w:r w:rsidRPr="00255399">
        <w:rPr>
          <w:rFonts w:ascii="Arial" w:hAnsi="Arial" w:cs="Arial"/>
          <w:b/>
          <w:iCs/>
          <w:sz w:val="22"/>
          <w:szCs w:val="22"/>
        </w:rPr>
        <w:t>...................</w:t>
      </w:r>
      <w:r w:rsidR="00255399">
        <w:rPr>
          <w:rFonts w:ascii="Arial" w:hAnsi="Arial" w:cs="Arial"/>
          <w:b/>
          <w:iCs/>
          <w:sz w:val="22"/>
          <w:szCs w:val="22"/>
        </w:rPr>
        <w:t xml:space="preserve"> </w:t>
      </w:r>
      <w:r w:rsidRPr="00255399">
        <w:rPr>
          <w:rFonts w:ascii="Arial" w:hAnsi="Arial" w:cs="Arial"/>
          <w:b/>
          <w:iCs/>
          <w:sz w:val="22"/>
          <w:szCs w:val="22"/>
        </w:rPr>
        <w:t>PLN</w:t>
      </w:r>
      <w:r w:rsidRPr="00255399">
        <w:rPr>
          <w:rFonts w:ascii="Arial" w:hAnsi="Arial" w:cs="Arial"/>
          <w:iCs/>
          <w:sz w:val="22"/>
          <w:szCs w:val="22"/>
        </w:rPr>
        <w:t xml:space="preserve"> (słownie </w:t>
      </w:r>
      <w:r w:rsidRPr="00255399">
        <w:rPr>
          <w:rFonts w:ascii="Arial" w:hAnsi="Arial" w:cs="Arial"/>
          <w:b/>
          <w:iCs/>
          <w:sz w:val="22"/>
          <w:szCs w:val="22"/>
        </w:rPr>
        <w:t>................................................................................................</w:t>
      </w:r>
      <w:r w:rsidR="00425E1C" w:rsidRPr="00255399">
        <w:rPr>
          <w:rFonts w:ascii="Arial" w:hAnsi="Arial" w:cs="Arial"/>
          <w:b/>
          <w:iCs/>
          <w:sz w:val="22"/>
          <w:szCs w:val="22"/>
        </w:rPr>
        <w:t>............... (</w:t>
      </w:r>
      <w:r w:rsidRPr="00255399">
        <w:rPr>
          <w:rFonts w:ascii="Arial" w:hAnsi="Arial" w:cs="Arial"/>
          <w:b/>
          <w:iCs/>
          <w:sz w:val="22"/>
          <w:szCs w:val="22"/>
        </w:rPr>
        <w:t>PLN</w:t>
      </w:r>
      <w:r w:rsidR="00405F60" w:rsidRPr="00255399">
        <w:rPr>
          <w:rFonts w:ascii="Arial" w:hAnsi="Arial" w:cs="Arial"/>
          <w:b/>
          <w:iCs/>
          <w:sz w:val="22"/>
          <w:szCs w:val="22"/>
        </w:rPr>
        <w:t>)</w:t>
      </w:r>
      <w:r w:rsidR="00405F60" w:rsidRPr="00255399">
        <w:rPr>
          <w:rFonts w:ascii="Arial" w:hAnsi="Arial" w:cs="Arial"/>
          <w:iCs/>
          <w:sz w:val="22"/>
          <w:szCs w:val="22"/>
        </w:rPr>
        <w:t xml:space="preserve"> </w:t>
      </w:r>
      <w:r w:rsidRPr="00255399">
        <w:rPr>
          <w:rFonts w:ascii="Arial" w:hAnsi="Arial" w:cs="Arial"/>
          <w:iCs/>
          <w:sz w:val="22"/>
          <w:szCs w:val="22"/>
        </w:rPr>
        <w:t>w terminie ....... dni od podpisania niniejszej umowy.</w:t>
      </w:r>
    </w:p>
    <w:p w14:paraId="3D3617BB" w14:textId="77777777" w:rsidR="00C0786C" w:rsidRPr="00255399" w:rsidRDefault="00C7141F" w:rsidP="00E839D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Wydatkowanie przez Beneficjenta pomocy dotacji oraz realizacja przedsięwzięcia muszą być zgodne z zatwierdzonym Biznes Planem, z zastrzeżeniem zapisów § 4 ust. 4.</w:t>
      </w:r>
    </w:p>
    <w:p w14:paraId="5F392D22" w14:textId="0CF8278F" w:rsidR="00C7141F" w:rsidRPr="00255399" w:rsidRDefault="00C7141F" w:rsidP="00E839D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Beneficjent </w:t>
      </w:r>
      <w:r w:rsidR="00274954">
        <w:rPr>
          <w:rFonts w:ascii="Arial" w:hAnsi="Arial" w:cs="Arial"/>
          <w:sz w:val="22"/>
          <w:szCs w:val="22"/>
        </w:rPr>
        <w:t xml:space="preserve">w terminie do 7 dni od  </w:t>
      </w:r>
      <w:proofErr w:type="spellStart"/>
      <w:r w:rsidR="00274954">
        <w:rPr>
          <w:rFonts w:ascii="Arial" w:hAnsi="Arial" w:cs="Arial"/>
          <w:sz w:val="22"/>
          <w:szCs w:val="22"/>
        </w:rPr>
        <w:t>od</w:t>
      </w:r>
      <w:proofErr w:type="spellEnd"/>
      <w:r w:rsidRPr="00255399">
        <w:rPr>
          <w:rFonts w:ascii="Arial" w:hAnsi="Arial" w:cs="Arial"/>
          <w:sz w:val="22"/>
          <w:szCs w:val="22"/>
        </w:rPr>
        <w:t xml:space="preserve"> podpisania niniejszej Umowy zobowiązany jest wydać Beneficjentowi  pomocy zaświadczenie o udzielonej pomocy </w:t>
      </w:r>
      <w:r w:rsidRPr="00255399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255399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255399">
        <w:rPr>
          <w:rFonts w:ascii="Arial" w:hAnsi="Arial" w:cs="Arial"/>
          <w:i/>
          <w:sz w:val="22"/>
          <w:szCs w:val="22"/>
        </w:rPr>
        <w:t>,</w:t>
      </w:r>
      <w:r w:rsidRPr="00255399">
        <w:rPr>
          <w:rFonts w:ascii="Arial" w:hAnsi="Arial" w:cs="Arial"/>
          <w:sz w:val="22"/>
          <w:szCs w:val="22"/>
        </w:rPr>
        <w:t xml:space="preserve"> </w:t>
      </w:r>
      <w:r w:rsidR="00C0786C" w:rsidRPr="00255399">
        <w:rPr>
          <w:rFonts w:ascii="Arial" w:hAnsi="Arial" w:cs="Arial"/>
          <w:sz w:val="22"/>
          <w:szCs w:val="22"/>
        </w:rPr>
        <w:t xml:space="preserve">zgodnie z Rozporządzeniem Rady Ministrów  z dnia 20 marca 2007 r. w sprawie zaświadczeń o pomocy de </w:t>
      </w:r>
      <w:proofErr w:type="spellStart"/>
      <w:r w:rsidR="00C0786C" w:rsidRPr="00255399">
        <w:rPr>
          <w:rFonts w:ascii="Arial" w:hAnsi="Arial" w:cs="Arial"/>
          <w:sz w:val="22"/>
          <w:szCs w:val="22"/>
        </w:rPr>
        <w:t>minimis</w:t>
      </w:r>
      <w:proofErr w:type="spellEnd"/>
      <w:r w:rsidR="00C0786C" w:rsidRPr="00255399">
        <w:rPr>
          <w:rFonts w:ascii="Arial" w:hAnsi="Arial" w:cs="Arial"/>
          <w:sz w:val="22"/>
          <w:szCs w:val="22"/>
        </w:rPr>
        <w:t xml:space="preserve"> i pomocy de </w:t>
      </w:r>
      <w:proofErr w:type="spellStart"/>
      <w:r w:rsidR="00C0786C" w:rsidRPr="00255399">
        <w:rPr>
          <w:rFonts w:ascii="Arial" w:hAnsi="Arial" w:cs="Arial"/>
          <w:sz w:val="22"/>
          <w:szCs w:val="22"/>
        </w:rPr>
        <w:t>minimis</w:t>
      </w:r>
      <w:proofErr w:type="spellEnd"/>
      <w:r w:rsidR="00C0786C" w:rsidRPr="00255399">
        <w:rPr>
          <w:rFonts w:ascii="Arial" w:hAnsi="Arial" w:cs="Arial"/>
          <w:sz w:val="22"/>
          <w:szCs w:val="22"/>
        </w:rPr>
        <w:t xml:space="preserve"> w rolnictwie lub rybołówstwie (Dz. U. Nr 53, poz. 354 z </w:t>
      </w:r>
      <w:proofErr w:type="spellStart"/>
      <w:r w:rsidR="00C0786C" w:rsidRPr="00255399">
        <w:rPr>
          <w:rFonts w:ascii="Arial" w:hAnsi="Arial" w:cs="Arial"/>
          <w:sz w:val="22"/>
          <w:szCs w:val="22"/>
        </w:rPr>
        <w:t>późn</w:t>
      </w:r>
      <w:proofErr w:type="spellEnd"/>
      <w:r w:rsidR="00C0786C" w:rsidRPr="00255399">
        <w:rPr>
          <w:rFonts w:ascii="Arial" w:hAnsi="Arial" w:cs="Arial"/>
          <w:sz w:val="22"/>
          <w:szCs w:val="22"/>
        </w:rPr>
        <w:t xml:space="preserve">. zm.) </w:t>
      </w:r>
      <w:r w:rsidR="00C0786C" w:rsidRPr="0025539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C0786C" w:rsidRPr="00255399">
        <w:rPr>
          <w:rFonts w:ascii="Arial" w:hAnsi="Arial" w:cs="Arial"/>
          <w:sz w:val="22"/>
          <w:szCs w:val="22"/>
        </w:rPr>
        <w:t>.</w:t>
      </w:r>
    </w:p>
    <w:p w14:paraId="2F856724" w14:textId="77777777" w:rsidR="00C7141F" w:rsidRPr="00255399" w:rsidRDefault="00C7141F" w:rsidP="00E839D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Jeżeli w wyniku rozliczenia wsparcia Beneficjent pomocy przedstawi dokumenty świadczące o wykorzystaniu mniejszej kwoty dotacji, niż wartość zapisana w w/w zaświadczeniu, Beneficjent zobligowany jest do wydania zaktualizowanego zaświadczenia o przyznaniu pomocy objętej zasadą </w:t>
      </w:r>
      <w:r w:rsidRPr="00255399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255399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255399">
        <w:rPr>
          <w:rFonts w:ascii="Arial" w:hAnsi="Arial" w:cs="Arial"/>
          <w:i/>
          <w:iCs/>
          <w:sz w:val="22"/>
          <w:szCs w:val="22"/>
        </w:rPr>
        <w:t>.</w:t>
      </w:r>
    </w:p>
    <w:p w14:paraId="2BD2983C" w14:textId="77777777" w:rsidR="00C7141F" w:rsidRPr="00255399" w:rsidRDefault="00C7141F" w:rsidP="00E839D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zobowiązany jest przechowywać dokumentację związaną z otrzymaną dotacją przez okres 10 lat, licząc od dnia podpisania niniejszej Umowy.</w:t>
      </w:r>
    </w:p>
    <w:p w14:paraId="49270C90" w14:textId="77777777" w:rsidR="00255399" w:rsidRDefault="00C7141F" w:rsidP="00E839DE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lastRenderedPageBreak/>
        <w:t>Wszystkie płatności będą dokonywane przez Beneficjenta w PLN na rachunek bankowy Beneficjenta  pomocy prowadzony w złotych polskich nr</w:t>
      </w:r>
      <w:r w:rsidR="00D0615D">
        <w:rPr>
          <w:rFonts w:ascii="Arial" w:hAnsi="Arial" w:cs="Arial"/>
          <w:sz w:val="22"/>
          <w:szCs w:val="22"/>
        </w:rPr>
        <w:t xml:space="preserve">:  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D0615D" w:rsidRPr="00BD722C" w14:paraId="48480978" w14:textId="77777777" w:rsidTr="008272E0">
        <w:trPr>
          <w:trHeight w:val="523"/>
          <w:jc w:val="center"/>
        </w:trPr>
        <w:tc>
          <w:tcPr>
            <w:tcW w:w="2835" w:type="dxa"/>
            <w:shd w:val="clear" w:color="auto" w:fill="E2EFD9"/>
            <w:vAlign w:val="center"/>
          </w:tcPr>
          <w:p w14:paraId="7A19D730" w14:textId="77777777" w:rsidR="00D0615D" w:rsidRPr="007209FD" w:rsidRDefault="00D0615D" w:rsidP="007209FD">
            <w:pPr>
              <w:pStyle w:val="Akapitzlist1"/>
              <w:spacing w:line="276" w:lineRule="auto"/>
              <w:ind w:left="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9FD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proofErr w:type="spellStart"/>
            <w:r w:rsidRPr="007209FD">
              <w:rPr>
                <w:rFonts w:ascii="Arial" w:hAnsi="Arial" w:cs="Arial"/>
                <w:b/>
                <w:sz w:val="20"/>
                <w:szCs w:val="20"/>
              </w:rPr>
              <w:t>rach</w:t>
            </w:r>
            <w:proofErr w:type="spellEnd"/>
            <w:r w:rsidRPr="007209FD">
              <w:rPr>
                <w:rFonts w:ascii="Arial" w:hAnsi="Arial" w:cs="Arial"/>
                <w:b/>
                <w:sz w:val="20"/>
                <w:szCs w:val="20"/>
              </w:rPr>
              <w:t>. bankowego</w:t>
            </w:r>
          </w:p>
        </w:tc>
        <w:tc>
          <w:tcPr>
            <w:tcW w:w="6095" w:type="dxa"/>
            <w:vAlign w:val="center"/>
          </w:tcPr>
          <w:p w14:paraId="4C613556" w14:textId="77777777" w:rsidR="00D0615D" w:rsidRPr="00BD722C" w:rsidRDefault="00D0615D" w:rsidP="008272E0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55399" w:rsidRPr="00BD722C" w14:paraId="5AB438D4" w14:textId="77777777" w:rsidTr="008272E0">
        <w:trPr>
          <w:trHeight w:val="416"/>
          <w:jc w:val="center"/>
        </w:trPr>
        <w:tc>
          <w:tcPr>
            <w:tcW w:w="2835" w:type="dxa"/>
            <w:shd w:val="clear" w:color="auto" w:fill="E2EFD9"/>
            <w:vAlign w:val="center"/>
          </w:tcPr>
          <w:p w14:paraId="0EA029A6" w14:textId="77777777" w:rsidR="00255399" w:rsidRPr="007209FD" w:rsidRDefault="00255399" w:rsidP="007209FD">
            <w:pPr>
              <w:pStyle w:val="Akapitzlist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9FD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D0615D" w:rsidRPr="007209FD">
              <w:rPr>
                <w:rFonts w:ascii="Arial" w:hAnsi="Arial" w:cs="Arial"/>
                <w:b/>
                <w:sz w:val="20"/>
                <w:szCs w:val="20"/>
              </w:rPr>
              <w:t xml:space="preserve"> banku</w:t>
            </w:r>
          </w:p>
        </w:tc>
        <w:tc>
          <w:tcPr>
            <w:tcW w:w="6095" w:type="dxa"/>
            <w:vAlign w:val="center"/>
          </w:tcPr>
          <w:p w14:paraId="316A6BBE" w14:textId="77777777" w:rsidR="00255399" w:rsidRPr="00BD722C" w:rsidRDefault="00255399" w:rsidP="008272E0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EF510EE" w14:textId="77777777" w:rsidR="00C7141F" w:rsidRPr="00255399" w:rsidRDefault="00C7141F" w:rsidP="00D0615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A97543A" w14:textId="77777777" w:rsidR="00C7141F" w:rsidRPr="00255399" w:rsidRDefault="00C7141F" w:rsidP="00CA57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 xml:space="preserve">Okres wydatkowania dotacji </w:t>
      </w:r>
    </w:p>
    <w:p w14:paraId="0A86FFC7" w14:textId="77777777" w:rsidR="00C7141F" w:rsidRPr="00255399" w:rsidRDefault="00C7141F" w:rsidP="00CA57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 xml:space="preserve">§ 3 </w:t>
      </w:r>
    </w:p>
    <w:p w14:paraId="780F2C70" w14:textId="77777777" w:rsidR="00C7141F" w:rsidRPr="00255399" w:rsidRDefault="00C7141F" w:rsidP="00E839DE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Okres wydatkowania środków objętych dotacją ustala się od dnia ........................... do dnia ............... .</w:t>
      </w:r>
    </w:p>
    <w:p w14:paraId="7928B8E6" w14:textId="77777777" w:rsidR="00C7141F" w:rsidRPr="00255399" w:rsidRDefault="00C7141F" w:rsidP="00E839DE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zobowiązany jest rozliczyć otrzymane środki finansowe  w terminie do ………………………………….., nie dłuższym jednak niż 30 dni kalendarzowych od dnia, w którym nastąpiło zakończenie wykorzystywania środków przyznanych na rozwój przedsiębiorczości</w:t>
      </w:r>
      <w:r w:rsidR="00681E98" w:rsidRPr="00255399">
        <w:rPr>
          <w:rFonts w:ascii="Arial" w:hAnsi="Arial" w:cs="Arial"/>
          <w:sz w:val="22"/>
          <w:szCs w:val="22"/>
        </w:rPr>
        <w:t xml:space="preserve"> i nie dłuższym niż 60 dni kalendarzowych licząc od dnia </w:t>
      </w:r>
      <w:r w:rsidR="00585BEF" w:rsidRPr="00255399">
        <w:rPr>
          <w:rFonts w:ascii="Arial" w:hAnsi="Arial" w:cs="Arial"/>
          <w:sz w:val="22"/>
          <w:szCs w:val="22"/>
        </w:rPr>
        <w:t>otrzymania dotacji na rachunek bankowy</w:t>
      </w:r>
      <w:r w:rsidRPr="00255399">
        <w:rPr>
          <w:rFonts w:ascii="Arial" w:hAnsi="Arial" w:cs="Arial"/>
          <w:sz w:val="22"/>
          <w:szCs w:val="22"/>
        </w:rPr>
        <w:t>.</w:t>
      </w:r>
    </w:p>
    <w:p w14:paraId="2A4A4545" w14:textId="77777777" w:rsidR="00C7141F" w:rsidRPr="00255399" w:rsidRDefault="00C7141F" w:rsidP="00E839DE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Rozliczenie przez Beneficjenta pomocy otrzymanych środków finansowych następuje poprzez: </w:t>
      </w:r>
    </w:p>
    <w:p w14:paraId="7E502953" w14:textId="189B7C6E" w:rsidR="00591EF7" w:rsidRDefault="00591EF7" w:rsidP="00591EF7">
      <w:pPr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złożenie oświadczenia o dokonaniu zakupów środków trwałych, towarów, materiałów lub usług zgodnie z biznesplanem,</w:t>
      </w:r>
    </w:p>
    <w:p w14:paraId="6A57C919" w14:textId="77777777" w:rsidR="00274954" w:rsidRPr="00D86604" w:rsidRDefault="00274954" w:rsidP="00D8660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</w:rPr>
      </w:pPr>
      <w:r w:rsidRPr="00D86604">
        <w:rPr>
          <w:rFonts w:ascii="Verdana" w:hAnsi="Verdana"/>
        </w:rPr>
        <w:t>złożenie sprawozdania zawierającego</w:t>
      </w:r>
    </w:p>
    <w:p w14:paraId="44CABB98" w14:textId="2C9278D4" w:rsidR="00274954" w:rsidRDefault="00274954" w:rsidP="00274954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3D4260">
        <w:rPr>
          <w:rFonts w:ascii="Verdana" w:hAnsi="Verdana"/>
          <w:sz w:val="20"/>
          <w:szCs w:val="20"/>
        </w:rPr>
        <w:t xml:space="preserve"> wykaz faktur lub innych równoważnych dokumentów księgowych wraz z tymi dokumentami. W sprawozdaniu uczestnik wykazuje kwotę netto, VAT i brutto. Uczestnik rozlicza wydatki</w:t>
      </w:r>
      <w:r w:rsidR="00AA1756">
        <w:rPr>
          <w:rFonts w:ascii="Verdana" w:hAnsi="Verdana"/>
          <w:sz w:val="20"/>
          <w:szCs w:val="20"/>
        </w:rPr>
        <w:t xml:space="preserve"> dotacyjne</w:t>
      </w:r>
      <w:r w:rsidRPr="003D4260">
        <w:rPr>
          <w:rFonts w:ascii="Verdana" w:hAnsi="Verdana"/>
          <w:sz w:val="20"/>
          <w:szCs w:val="20"/>
        </w:rPr>
        <w:t xml:space="preserve"> w kwocie netto. </w:t>
      </w:r>
    </w:p>
    <w:p w14:paraId="308B8532" w14:textId="77777777" w:rsidR="00274954" w:rsidRPr="003252D0" w:rsidRDefault="00274954" w:rsidP="00274954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650081">
        <w:rPr>
          <w:rFonts w:ascii="Verdana" w:hAnsi="Verdana"/>
          <w:sz w:val="20"/>
          <w:szCs w:val="20"/>
        </w:rPr>
        <w:t xml:space="preserve">szczegółowe zestawienie środków trwałych, towarów, materiałów lub usług, których zakup/leasing został dokonany ze środków na rozwój przedsiębiorczości wraz </w:t>
      </w:r>
      <w:r w:rsidRPr="003252D0">
        <w:rPr>
          <w:rFonts w:ascii="Verdana" w:hAnsi="Verdana"/>
          <w:sz w:val="20"/>
          <w:szCs w:val="20"/>
        </w:rPr>
        <w:t>ze wskazaniem ich parametrów technicznych lub jakościowych oraz wskazaniem czy ich zakup został dokonany z dotacji czy ze środków własnych.</w:t>
      </w:r>
    </w:p>
    <w:p w14:paraId="2D60E80B" w14:textId="77777777" w:rsidR="00591EF7" w:rsidRPr="00255399" w:rsidRDefault="00591EF7" w:rsidP="00591EF7">
      <w:pPr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zwrot niewykorzystanych środków finansowych</w:t>
      </w:r>
    </w:p>
    <w:p w14:paraId="79B2C25D" w14:textId="77777777" w:rsidR="00C7141F" w:rsidRPr="00255399" w:rsidRDefault="00C7141F" w:rsidP="00591EF7">
      <w:pPr>
        <w:autoSpaceDE w:val="0"/>
        <w:autoSpaceDN w:val="0"/>
        <w:adjustRightInd w:val="0"/>
        <w:spacing w:line="276" w:lineRule="auto"/>
        <w:ind w:left="1260"/>
        <w:jc w:val="both"/>
        <w:rPr>
          <w:rFonts w:ascii="Arial" w:hAnsi="Arial" w:cs="Arial"/>
          <w:sz w:val="22"/>
          <w:szCs w:val="22"/>
        </w:rPr>
      </w:pPr>
    </w:p>
    <w:p w14:paraId="59D757DB" w14:textId="77777777" w:rsidR="00C7141F" w:rsidRPr="00255399" w:rsidRDefault="00C7141F" w:rsidP="00591EF7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 pomocy zobowiązany jest niezwłocznie powiadomić Beneficjenta o wszelkich okolicznościach, mogących zakłócić lub opóźnić realizację przedsięwzięcia.</w:t>
      </w:r>
    </w:p>
    <w:p w14:paraId="35523FF4" w14:textId="77777777" w:rsidR="00453573" w:rsidRPr="00255399" w:rsidRDefault="00453573" w:rsidP="00453573">
      <w:pPr>
        <w:pStyle w:val="Tekstpodstawowywcity3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6C53DA" w14:textId="77777777" w:rsidR="00C7141F" w:rsidRPr="00255399" w:rsidRDefault="00C7141F" w:rsidP="00CA57B6">
      <w:pPr>
        <w:pStyle w:val="Tekstpodstawowywcity"/>
        <w:tabs>
          <w:tab w:val="left" w:pos="1418"/>
        </w:tabs>
        <w:spacing w:after="0" w:line="276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255399">
        <w:rPr>
          <w:rFonts w:ascii="Arial" w:hAnsi="Arial" w:cs="Arial"/>
          <w:b/>
          <w:bCs/>
          <w:sz w:val="22"/>
          <w:szCs w:val="22"/>
        </w:rPr>
        <w:t xml:space="preserve">Postanowienia szczegółowe dotyczące wypłaty dotacji </w:t>
      </w:r>
    </w:p>
    <w:p w14:paraId="69D98E5C" w14:textId="77777777" w:rsidR="00C7141F" w:rsidRPr="00255399" w:rsidRDefault="00C7141F" w:rsidP="00CA57B6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>§ 4</w:t>
      </w:r>
    </w:p>
    <w:p w14:paraId="5A375A27" w14:textId="77777777" w:rsidR="00C7141F" w:rsidRPr="00255399" w:rsidRDefault="00C7141F" w:rsidP="00E839DE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zobowiązuje się realizować p</w:t>
      </w:r>
      <w:r w:rsidR="00681E98" w:rsidRPr="00255399">
        <w:rPr>
          <w:rFonts w:ascii="Arial" w:hAnsi="Arial" w:cs="Arial"/>
          <w:sz w:val="22"/>
          <w:szCs w:val="22"/>
        </w:rPr>
        <w:t>rzedsięwzięcie opisane w biznes</w:t>
      </w:r>
      <w:r w:rsidRPr="00255399">
        <w:rPr>
          <w:rFonts w:ascii="Arial" w:hAnsi="Arial" w:cs="Arial"/>
          <w:sz w:val="22"/>
          <w:szCs w:val="22"/>
        </w:rPr>
        <w:t>planie i będące przedmiotem Wniosku, o którym mowa w § 1 ust. 5, w zakresie zaakceptowanym przez Beneficjenta, z najwyższym stopniem staranności, w sposób zapewniający uzyskanie jak najlepszych wyników oraz zgodnie z niniejszą Umową.</w:t>
      </w:r>
    </w:p>
    <w:p w14:paraId="188A783E" w14:textId="77777777" w:rsidR="00425E1C" w:rsidRPr="00255399" w:rsidRDefault="00C7141F" w:rsidP="00E839DE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zobowiązany jest prowadzić działalność gospodarczą przez okres nie krótszy niż 1</w:t>
      </w:r>
      <w:r w:rsidR="00C0786C" w:rsidRPr="00255399">
        <w:rPr>
          <w:rFonts w:ascii="Arial" w:hAnsi="Arial" w:cs="Arial"/>
          <w:sz w:val="22"/>
          <w:szCs w:val="22"/>
        </w:rPr>
        <w:t>8</w:t>
      </w:r>
      <w:r w:rsidRPr="00255399">
        <w:rPr>
          <w:rFonts w:ascii="Arial" w:hAnsi="Arial" w:cs="Arial"/>
          <w:sz w:val="22"/>
          <w:szCs w:val="22"/>
        </w:rPr>
        <w:t xml:space="preserve"> miesięcy od dnia rozpoczęcia działalności gospodarczej.</w:t>
      </w:r>
    </w:p>
    <w:p w14:paraId="13338F7C" w14:textId="77777777" w:rsidR="00425E1C" w:rsidRPr="00255399" w:rsidRDefault="00C7141F" w:rsidP="00E839DE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zobowiązany jest do dokonania zakupów towarów lub usług ze środków przyznanych na rozwój przedsiębiorczości</w:t>
      </w:r>
      <w:r w:rsidR="00425E1C" w:rsidRPr="00255399">
        <w:rPr>
          <w:rFonts w:ascii="Arial" w:hAnsi="Arial" w:cs="Arial"/>
          <w:sz w:val="22"/>
          <w:szCs w:val="22"/>
        </w:rPr>
        <w:t xml:space="preserve"> zgodnie z biznes</w:t>
      </w:r>
      <w:r w:rsidRPr="00255399">
        <w:rPr>
          <w:rFonts w:ascii="Arial" w:hAnsi="Arial" w:cs="Arial"/>
          <w:sz w:val="22"/>
          <w:szCs w:val="22"/>
        </w:rPr>
        <w:t xml:space="preserve">planem. </w:t>
      </w:r>
      <w:r w:rsidR="00425E1C" w:rsidRPr="00255399">
        <w:rPr>
          <w:rFonts w:ascii="Arial" w:hAnsi="Arial" w:cs="Arial"/>
          <w:sz w:val="22"/>
          <w:szCs w:val="22"/>
        </w:rPr>
        <w:t xml:space="preserve">Wydatki poniesione przez Beneficjenta pomocy mogą być uznane za kwalifikowane, o ile: </w:t>
      </w:r>
    </w:p>
    <w:p w14:paraId="3C143AEC" w14:textId="77777777" w:rsidR="00425E1C" w:rsidRPr="00255399" w:rsidRDefault="00425E1C" w:rsidP="00E839DE">
      <w:pPr>
        <w:pStyle w:val="Tekstpodstawowywcity"/>
        <w:numPr>
          <w:ilvl w:val="0"/>
          <w:numId w:val="11"/>
        </w:numPr>
        <w:tabs>
          <w:tab w:val="left" w:pos="141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Zostały faktycznie poniesione w okresie kwalifikowalności wydatków;</w:t>
      </w:r>
    </w:p>
    <w:p w14:paraId="6F255662" w14:textId="77777777" w:rsidR="00425E1C" w:rsidRPr="00255399" w:rsidRDefault="00425E1C" w:rsidP="00E839DE">
      <w:pPr>
        <w:pStyle w:val="Tekstpodstawowywcity"/>
        <w:numPr>
          <w:ilvl w:val="0"/>
          <w:numId w:val="11"/>
        </w:numPr>
        <w:tabs>
          <w:tab w:val="left" w:pos="141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Są zgodne z obowiązującymi przepisami prawa krajowego i unijnego;</w:t>
      </w:r>
    </w:p>
    <w:p w14:paraId="066FE7F7" w14:textId="77777777" w:rsidR="00C7141F" w:rsidRPr="00255399" w:rsidRDefault="00425E1C" w:rsidP="00E839DE">
      <w:pPr>
        <w:pStyle w:val="Tekstpodstawowywcity"/>
        <w:numPr>
          <w:ilvl w:val="0"/>
          <w:numId w:val="11"/>
        </w:numPr>
        <w:tabs>
          <w:tab w:val="left" w:pos="141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lastRenderedPageBreak/>
        <w:t>Zostały dokonane w sposób oszczędny, tzn. niezawyżony w stosunku do średnich cen i stawek rynkowych i spełniający wymogi uzyskania najlepszych efektów z danych nakładów</w:t>
      </w:r>
    </w:p>
    <w:p w14:paraId="0E2293AC" w14:textId="77777777" w:rsidR="00C7141F" w:rsidRPr="00274954" w:rsidRDefault="00C0786C" w:rsidP="00E839DE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</w:t>
      </w:r>
      <w:r w:rsidR="00C7141F" w:rsidRPr="00255399">
        <w:rPr>
          <w:rFonts w:ascii="Arial" w:hAnsi="Arial" w:cs="Arial"/>
          <w:sz w:val="22"/>
          <w:szCs w:val="22"/>
        </w:rPr>
        <w:t xml:space="preserve"> może wystąpić do Beneficjenta z pisemnym wnioskiem o zmianę biznesplanu, w szczególności w zakresie zestawienia towarów lub usług przewidywanych do zakupienia, ich parametrów technicznych lub jakościowych oraz wartości jedn</w:t>
      </w:r>
      <w:r w:rsidR="00681E98" w:rsidRPr="00255399">
        <w:rPr>
          <w:rFonts w:ascii="Arial" w:hAnsi="Arial" w:cs="Arial"/>
          <w:sz w:val="22"/>
          <w:szCs w:val="22"/>
        </w:rPr>
        <w:t xml:space="preserve">ostkowych. Beneficjent </w:t>
      </w:r>
      <w:r w:rsidR="00681E98" w:rsidRPr="00274954">
        <w:rPr>
          <w:rFonts w:ascii="Arial" w:hAnsi="Arial" w:cs="Arial"/>
          <w:b/>
          <w:sz w:val="22"/>
          <w:szCs w:val="22"/>
        </w:rPr>
        <w:t xml:space="preserve">w ciągu </w:t>
      </w:r>
      <w:r w:rsidR="00C7141F" w:rsidRPr="00274954">
        <w:rPr>
          <w:rFonts w:ascii="Arial" w:hAnsi="Arial" w:cs="Arial"/>
          <w:b/>
          <w:sz w:val="22"/>
          <w:szCs w:val="22"/>
        </w:rPr>
        <w:t>5 dni od otrzymania wniosku Beneficjenta pomocy informuje go pisemnie o decyzji dotyczącej zatwierdzenia lub odrzucenia wnioskowanych zmian.</w:t>
      </w:r>
    </w:p>
    <w:p w14:paraId="5F87F603" w14:textId="77777777" w:rsidR="00C7141F" w:rsidRPr="00255399" w:rsidRDefault="00C7141F" w:rsidP="00E839DE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Warunkiem wypłaty dotacji, o której mowa w § 2 ust. 1 jest wniesienie przez Beneficjenta  pomocy zabezpieczenia </w:t>
      </w:r>
      <w:r w:rsidRPr="00274954">
        <w:rPr>
          <w:rFonts w:ascii="Arial" w:hAnsi="Arial" w:cs="Arial"/>
          <w:b/>
          <w:sz w:val="22"/>
          <w:szCs w:val="22"/>
        </w:rPr>
        <w:t xml:space="preserve">w postaci </w:t>
      </w:r>
      <w:r w:rsidR="00585BEF" w:rsidRPr="00274954">
        <w:rPr>
          <w:rFonts w:ascii="Arial" w:hAnsi="Arial" w:cs="Arial"/>
          <w:b/>
          <w:sz w:val="22"/>
          <w:szCs w:val="22"/>
        </w:rPr>
        <w:t>weksla własnego in blanco z poręczeniem wekslowym</w:t>
      </w:r>
      <w:r w:rsidRPr="00274954">
        <w:rPr>
          <w:rFonts w:ascii="Arial" w:hAnsi="Arial" w:cs="Arial"/>
          <w:b/>
          <w:sz w:val="22"/>
          <w:szCs w:val="22"/>
        </w:rPr>
        <w:t xml:space="preserve"> przy </w:t>
      </w:r>
      <w:r w:rsidRPr="00255399">
        <w:rPr>
          <w:rFonts w:ascii="Arial" w:hAnsi="Arial" w:cs="Arial"/>
          <w:sz w:val="22"/>
          <w:szCs w:val="22"/>
        </w:rPr>
        <w:t>czym zabezpieczenie to zwracane jest Beneficjentowi  pomocy po zakończeniu kontroli końcowej dokonanej przez Beneficjenta</w:t>
      </w:r>
      <w:r w:rsidRPr="00255399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255399">
        <w:rPr>
          <w:rFonts w:ascii="Arial" w:hAnsi="Arial" w:cs="Arial"/>
          <w:sz w:val="22"/>
          <w:szCs w:val="22"/>
        </w:rPr>
        <w:t>.</w:t>
      </w:r>
    </w:p>
    <w:p w14:paraId="7DF5CAB2" w14:textId="77777777" w:rsidR="00C7141F" w:rsidRPr="00255399" w:rsidRDefault="00C7141F" w:rsidP="00E839DE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W przypadku wystąpienia opóźnień w przekazywaniu dotacji przez Beneficjenta, Beneficjent zobowiązany jest niezwłocznie poinformować Beneficjenta pomocy, w formie pisemnej, o przyczynach opóźnień i prognozie przekazania płatności. </w:t>
      </w:r>
    </w:p>
    <w:p w14:paraId="596E074C" w14:textId="77777777" w:rsidR="00C7141F" w:rsidRPr="00255399" w:rsidRDefault="00C7141F" w:rsidP="00E839DE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W przypadku, gdy opóźnienie w przekazywaniu płatności wynika z przyczyn niezależnych od Beneficjenta, Beneficjentowi pomocy nie przysługuje prawo domagania się odsetek </w:t>
      </w:r>
      <w:r w:rsidRPr="00255399">
        <w:rPr>
          <w:rFonts w:ascii="Arial" w:hAnsi="Arial" w:cs="Arial"/>
          <w:sz w:val="22"/>
          <w:szCs w:val="22"/>
        </w:rPr>
        <w:br/>
        <w:t>za opóźnioną płatność.</w:t>
      </w:r>
    </w:p>
    <w:p w14:paraId="6D1AD988" w14:textId="77777777" w:rsidR="00C7141F" w:rsidRPr="00255399" w:rsidRDefault="00C7141F" w:rsidP="00E839DE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jest zobowiązany do zwrotu wypłaconej dotacji, lub jej części wraz z odsetkami ustawowymi naliczonymi od dnia ich otrzymania, w przypadku:</w:t>
      </w:r>
    </w:p>
    <w:p w14:paraId="3A1817F7" w14:textId="77777777" w:rsidR="00C7141F" w:rsidRPr="00255399" w:rsidRDefault="00C7141F" w:rsidP="005E526A">
      <w:pPr>
        <w:numPr>
          <w:ilvl w:val="2"/>
          <w:numId w:val="16"/>
        </w:numPr>
        <w:tabs>
          <w:tab w:val="clear" w:pos="1620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Stwierdzenia wykorzystania dotacji niegodnie z biznes planem w szczególności w sytuacji gdy zakupiono towary lub usługi nie ujęte w zestawieniu towarów lub usług przewidzianych do zakupienia z zastrzeżeniem  ust. 4,</w:t>
      </w:r>
    </w:p>
    <w:p w14:paraId="495C2563" w14:textId="77777777" w:rsidR="00C7141F" w:rsidRPr="00255399" w:rsidRDefault="00C7141F" w:rsidP="005E526A">
      <w:pPr>
        <w:numPr>
          <w:ilvl w:val="2"/>
          <w:numId w:val="16"/>
        </w:numPr>
        <w:tabs>
          <w:tab w:val="clear" w:pos="1620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Stwierdzenia utrudniania kontroli,</w:t>
      </w:r>
    </w:p>
    <w:p w14:paraId="6F132BD1" w14:textId="77777777" w:rsidR="00C7141F" w:rsidRPr="00255399" w:rsidRDefault="00C7141F" w:rsidP="005E526A">
      <w:pPr>
        <w:numPr>
          <w:ilvl w:val="2"/>
          <w:numId w:val="16"/>
        </w:numPr>
        <w:tabs>
          <w:tab w:val="clear" w:pos="1620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Na wniosek instytucji kontrolnych,</w:t>
      </w:r>
    </w:p>
    <w:p w14:paraId="4D84DD7F" w14:textId="77777777" w:rsidR="00C7141F" w:rsidRPr="00255399" w:rsidRDefault="00C7141F" w:rsidP="005E526A">
      <w:pPr>
        <w:numPr>
          <w:ilvl w:val="2"/>
          <w:numId w:val="16"/>
        </w:numPr>
        <w:tabs>
          <w:tab w:val="clear" w:pos="1620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Prowadzenia działalności gospodarczej przez okres krótszy niż 1</w:t>
      </w:r>
      <w:r w:rsidR="009277B6" w:rsidRPr="00255399">
        <w:rPr>
          <w:rFonts w:ascii="Arial" w:hAnsi="Arial" w:cs="Arial"/>
          <w:sz w:val="22"/>
          <w:szCs w:val="22"/>
        </w:rPr>
        <w:t>8</w:t>
      </w:r>
      <w:r w:rsidRPr="00255399">
        <w:rPr>
          <w:rFonts w:ascii="Arial" w:hAnsi="Arial" w:cs="Arial"/>
          <w:sz w:val="22"/>
          <w:szCs w:val="22"/>
        </w:rPr>
        <w:t xml:space="preserve"> miesięcy, przy czym do okresu prowadzenia działalności gospodarczej zalicza się przerwy w jej prowadzeniu z powodu choroby lub korzystania ze świadczenia rehabilitacyjnego,</w:t>
      </w:r>
    </w:p>
    <w:p w14:paraId="7D32329D" w14:textId="77777777" w:rsidR="00C7141F" w:rsidRPr="00255399" w:rsidRDefault="00C7141F" w:rsidP="005E526A">
      <w:pPr>
        <w:numPr>
          <w:ilvl w:val="2"/>
          <w:numId w:val="16"/>
        </w:numPr>
        <w:tabs>
          <w:tab w:val="clear" w:pos="1620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Likwidacji bądź zawieszenia działalności gospodarczej przed upływem 1</w:t>
      </w:r>
      <w:r w:rsidR="00CA57B6" w:rsidRPr="00255399">
        <w:rPr>
          <w:rFonts w:ascii="Arial" w:hAnsi="Arial" w:cs="Arial"/>
          <w:sz w:val="22"/>
          <w:szCs w:val="22"/>
        </w:rPr>
        <w:t>8</w:t>
      </w:r>
      <w:r w:rsidRPr="00255399">
        <w:rPr>
          <w:rFonts w:ascii="Arial" w:hAnsi="Arial" w:cs="Arial"/>
          <w:sz w:val="22"/>
          <w:szCs w:val="22"/>
        </w:rPr>
        <w:t xml:space="preserve"> miesięcy od dnia rozpoczęcia działalności gospodarczej,</w:t>
      </w:r>
    </w:p>
    <w:p w14:paraId="09CCBD4E" w14:textId="77777777" w:rsidR="00C7141F" w:rsidRPr="00255399" w:rsidRDefault="00C7141F" w:rsidP="005E526A">
      <w:pPr>
        <w:numPr>
          <w:ilvl w:val="2"/>
          <w:numId w:val="16"/>
        </w:numPr>
        <w:tabs>
          <w:tab w:val="clear" w:pos="1620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Zmiany formy prawnej prowadzonej działalności w okresie 1</w:t>
      </w:r>
      <w:r w:rsidR="00CA57B6" w:rsidRPr="00255399">
        <w:rPr>
          <w:rFonts w:ascii="Arial" w:hAnsi="Arial" w:cs="Arial"/>
          <w:sz w:val="22"/>
          <w:szCs w:val="22"/>
        </w:rPr>
        <w:t>8</w:t>
      </w:r>
      <w:r w:rsidRPr="00255399">
        <w:rPr>
          <w:rFonts w:ascii="Arial" w:hAnsi="Arial" w:cs="Arial"/>
          <w:sz w:val="22"/>
          <w:szCs w:val="22"/>
        </w:rPr>
        <w:t xml:space="preserve"> m-</w:t>
      </w:r>
      <w:proofErr w:type="spellStart"/>
      <w:r w:rsidRPr="00255399">
        <w:rPr>
          <w:rFonts w:ascii="Arial" w:hAnsi="Arial" w:cs="Arial"/>
          <w:sz w:val="22"/>
          <w:szCs w:val="22"/>
        </w:rPr>
        <w:t>cy</w:t>
      </w:r>
      <w:proofErr w:type="spellEnd"/>
      <w:r w:rsidRPr="00255399">
        <w:rPr>
          <w:rFonts w:ascii="Arial" w:hAnsi="Arial" w:cs="Arial"/>
          <w:sz w:val="22"/>
          <w:szCs w:val="22"/>
        </w:rPr>
        <w:t xml:space="preserve"> od dnia rozpoczęcia działalności gospodarczej,</w:t>
      </w:r>
    </w:p>
    <w:p w14:paraId="0E870E04" w14:textId="77777777" w:rsidR="00C7141F" w:rsidRDefault="00C7141F" w:rsidP="005E526A">
      <w:pPr>
        <w:numPr>
          <w:ilvl w:val="2"/>
          <w:numId w:val="16"/>
        </w:numPr>
        <w:tabs>
          <w:tab w:val="clear" w:pos="1620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Złożenia niezgodnego z prawdą oświadczenia na etapie ubiegania się o środki na rozwój przedsiębiorczości,</w:t>
      </w:r>
    </w:p>
    <w:p w14:paraId="75E9CA6F" w14:textId="77777777" w:rsidR="00C7141F" w:rsidRPr="00255399" w:rsidRDefault="00C7141F" w:rsidP="005E526A">
      <w:pPr>
        <w:numPr>
          <w:ilvl w:val="2"/>
          <w:numId w:val="16"/>
        </w:numPr>
        <w:tabs>
          <w:tab w:val="clear" w:pos="1620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Naruszenia postanowień niniejszej Umowy oraz dokumentów, o których mowa w § 2 ust. 2.</w:t>
      </w:r>
    </w:p>
    <w:p w14:paraId="2507FEFC" w14:textId="77777777" w:rsidR="00C7141F" w:rsidRPr="00255399" w:rsidRDefault="00C7141F" w:rsidP="00E839DE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W przypadkach, o których mowa powyżej Beneficjent pomocy ma obowiązek dokonać zwrotu środków wraz z odsetkami ustawowymi w terminie 30 dni od dnia otrzymania wezwania od Beneficjenta lub właściwego organu kontrolnego.</w:t>
      </w:r>
    </w:p>
    <w:p w14:paraId="3ECDCA5C" w14:textId="77777777" w:rsidR="00C7141F" w:rsidRPr="00255399" w:rsidRDefault="00C7141F" w:rsidP="00E839DE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W przypadku gdy Beneficjent pomocy nie dokonał w wyznaczonym terminie zwrotu, </w:t>
      </w:r>
      <w:r w:rsidR="00CA57B6" w:rsidRPr="00255399">
        <w:rPr>
          <w:rFonts w:ascii="Arial" w:hAnsi="Arial" w:cs="Arial"/>
          <w:sz w:val="22"/>
          <w:szCs w:val="22"/>
        </w:rPr>
        <w:t>o </w:t>
      </w:r>
      <w:r w:rsidRPr="00255399">
        <w:rPr>
          <w:rFonts w:ascii="Arial" w:hAnsi="Arial" w:cs="Arial"/>
          <w:sz w:val="22"/>
          <w:szCs w:val="22"/>
        </w:rPr>
        <w:t>którym mowa w ust. 10, Beneficjent podejmie czynności zmierzające do odzyskania środków, z wykorzystaniem dostępnych środków prawnych, w szczególności zabezpieczenia, o którym mowa w § 4 ust. 6. Koszty czynności zmierzających do odzyskania nieprawidłowo wykorzystanych środków dotacji obciążają Beneficjenta  pomocy.</w:t>
      </w:r>
    </w:p>
    <w:p w14:paraId="77D909D4" w14:textId="401A3513" w:rsidR="00585BEF" w:rsidRPr="00255399" w:rsidRDefault="00585BEF" w:rsidP="00E839DE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C5B051F" w14:textId="77777777" w:rsidR="00585BEF" w:rsidRPr="00255399" w:rsidRDefault="009277B6" w:rsidP="00E839DE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Beneficjent pomocy pod rygorem wypowiedzenia niniejszej umowy oświadcza, iż </w:t>
      </w:r>
      <w:r w:rsidR="00585BEF" w:rsidRPr="00255399">
        <w:rPr>
          <w:rFonts w:ascii="Arial" w:hAnsi="Arial" w:cs="Arial"/>
          <w:sz w:val="22"/>
          <w:szCs w:val="22"/>
        </w:rPr>
        <w:t>nie był karany karą zakazu dostępu do środków, o których mowa w art. 5 ust. 3 pkt 1 i 4 ustawy z dnia 27 sierpnia 2009 r. o finansach publicznych (Dz. U. z 2017 r. poz. 2077, dalej „</w:t>
      </w:r>
      <w:proofErr w:type="spellStart"/>
      <w:r w:rsidR="00585BEF" w:rsidRPr="00255399">
        <w:rPr>
          <w:rFonts w:ascii="Arial" w:hAnsi="Arial" w:cs="Arial"/>
          <w:sz w:val="22"/>
          <w:szCs w:val="22"/>
        </w:rPr>
        <w:t>ufp</w:t>
      </w:r>
      <w:proofErr w:type="spellEnd"/>
      <w:r w:rsidR="00585BEF" w:rsidRPr="00255399">
        <w:rPr>
          <w:rFonts w:ascii="Arial" w:hAnsi="Arial" w:cs="Arial"/>
          <w:sz w:val="22"/>
          <w:szCs w:val="22"/>
        </w:rPr>
        <w:t xml:space="preserve">”) i jednocześnie zobowiązuje się do niezwłocznego powiadomienia beneficjenta o zakazach dostępu do środków o których mowa w art. 5 ust. 3 pkt 1 i 4 </w:t>
      </w:r>
      <w:proofErr w:type="spellStart"/>
      <w:r w:rsidR="00585BEF" w:rsidRPr="00255399">
        <w:rPr>
          <w:rFonts w:ascii="Arial" w:hAnsi="Arial" w:cs="Arial"/>
          <w:sz w:val="22"/>
          <w:szCs w:val="22"/>
        </w:rPr>
        <w:t>ufp</w:t>
      </w:r>
      <w:proofErr w:type="spellEnd"/>
      <w:r w:rsidR="00585BEF" w:rsidRPr="00255399">
        <w:rPr>
          <w:rFonts w:ascii="Arial" w:hAnsi="Arial" w:cs="Arial"/>
          <w:sz w:val="22"/>
          <w:szCs w:val="22"/>
        </w:rPr>
        <w:t xml:space="preserve"> orzeczonych w stosunku do niego w okresie realizacji umowy pod rygorem wypowiedzenia niniejszej umowy</w:t>
      </w:r>
    </w:p>
    <w:p w14:paraId="2AE060E3" w14:textId="77777777" w:rsidR="00585BEF" w:rsidRPr="00255399" w:rsidRDefault="00585BEF" w:rsidP="00E839DE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pod rygorem wypowiedzenia niniejszej umowy oświadcza, iż nie był karany za przestępstwo skarbowe oraz korzysta w pełni z praw publicznych i posiada pełną zdolność do czynności prawnych.</w:t>
      </w:r>
    </w:p>
    <w:p w14:paraId="7CF1AA25" w14:textId="77777777" w:rsidR="00585BEF" w:rsidRPr="00255399" w:rsidRDefault="00585BEF" w:rsidP="00E839DE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pod rygorem wypowiedzenia niniejszej umowy oświadcza, iż nie korzystał lub nie skorzysta równolegle z innych środków publicznych, w tym zwłaszcza ze środków PFRON, Funduszu Pracy oraz środków oferowanych w ramach Europejskiego Funduszu Społecznego</w:t>
      </w:r>
      <w:r w:rsidR="009277B6" w:rsidRPr="00255399">
        <w:rPr>
          <w:rFonts w:ascii="Arial" w:hAnsi="Arial" w:cs="Arial"/>
          <w:sz w:val="22"/>
          <w:szCs w:val="22"/>
        </w:rPr>
        <w:t>, PROW</w:t>
      </w:r>
      <w:r w:rsidRPr="00255399">
        <w:rPr>
          <w:rFonts w:ascii="Arial" w:hAnsi="Arial" w:cs="Arial"/>
          <w:sz w:val="22"/>
          <w:szCs w:val="22"/>
        </w:rPr>
        <w:t xml:space="preserve"> na pokrycie tych samych wydatków związanych z podjęciem oraz prowadzeniem działalności gospodarczej, </w:t>
      </w:r>
    </w:p>
    <w:p w14:paraId="5E194ACC" w14:textId="77777777" w:rsidR="00585BEF" w:rsidRPr="00255399" w:rsidRDefault="00585BEF" w:rsidP="00E839DE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Beneficjent pomocy pod rygorem wypowiedzenia niniejszej umowy oświadcza, iż działalność gospodarcza, na którą otrzymuje środki nie była prowadzona wcześniej przez członka rodziny, z wykorzystaniem zasobów materialnych (pomieszczenia, sprzęt itp.) stanowiących zaplecze dla tej działalności. </w:t>
      </w:r>
    </w:p>
    <w:p w14:paraId="0B57499B" w14:textId="77777777" w:rsidR="00FA3D5A" w:rsidRDefault="00FA3D5A" w:rsidP="00E839DE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pod rygorem wypowiedzenia niniejszej umowy oświadcza, że w związku z uzyskaniem wsparcia finansowego na założenie działalności gospodarczej w ramach projektu nie zamierza zarejestrować się jako podatnik VAT.</w:t>
      </w:r>
      <w:r w:rsidRPr="00255399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255399">
        <w:rPr>
          <w:rFonts w:ascii="Arial" w:hAnsi="Arial" w:cs="Arial"/>
          <w:sz w:val="22"/>
          <w:szCs w:val="22"/>
        </w:rPr>
        <w:t xml:space="preserve"> </w:t>
      </w:r>
    </w:p>
    <w:p w14:paraId="2EAF7C74" w14:textId="77777777" w:rsidR="007209FD" w:rsidRPr="00255399" w:rsidRDefault="007209FD" w:rsidP="007209FD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D462A03" w14:textId="77777777" w:rsidR="00C7141F" w:rsidRPr="00255399" w:rsidRDefault="00C7141F" w:rsidP="00CA57B6">
      <w:pPr>
        <w:pStyle w:val="Nagwek1"/>
        <w:spacing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255399">
        <w:rPr>
          <w:rFonts w:ascii="Arial" w:hAnsi="Arial" w:cs="Arial"/>
          <w:i w:val="0"/>
          <w:sz w:val="22"/>
          <w:szCs w:val="22"/>
        </w:rPr>
        <w:t>Zmiana umowy</w:t>
      </w:r>
    </w:p>
    <w:p w14:paraId="27C66D96" w14:textId="77777777" w:rsidR="00C7141F" w:rsidRPr="00255399" w:rsidRDefault="00C7141F" w:rsidP="00CA57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>§ 5</w:t>
      </w:r>
    </w:p>
    <w:p w14:paraId="0266EBB0" w14:textId="77777777" w:rsidR="00C7141F" w:rsidRPr="00255399" w:rsidRDefault="00C7141F" w:rsidP="00E839DE">
      <w:pPr>
        <w:pStyle w:val="Tekstpodstawow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pacing w:line="276" w:lineRule="auto"/>
        <w:ind w:hanging="720"/>
        <w:jc w:val="both"/>
        <w:rPr>
          <w:rFonts w:ascii="Arial" w:hAnsi="Arial" w:cs="Arial"/>
          <w:i w:val="0"/>
          <w:sz w:val="22"/>
          <w:szCs w:val="22"/>
        </w:rPr>
      </w:pPr>
      <w:r w:rsidRPr="00255399">
        <w:rPr>
          <w:rFonts w:ascii="Arial" w:hAnsi="Arial" w:cs="Arial"/>
          <w:i w:val="0"/>
          <w:sz w:val="22"/>
          <w:szCs w:val="22"/>
        </w:rPr>
        <w:t>Wszelkie zmiany Umowy, wymagają aneksu w formie pisemnej, pod rygorem nieważności</w:t>
      </w:r>
      <w:r w:rsidR="00CA57B6" w:rsidRPr="00255399">
        <w:rPr>
          <w:rFonts w:ascii="Arial" w:hAnsi="Arial" w:cs="Arial"/>
          <w:i w:val="0"/>
          <w:sz w:val="22"/>
          <w:szCs w:val="22"/>
        </w:rPr>
        <w:t>.</w:t>
      </w:r>
    </w:p>
    <w:p w14:paraId="416C6A65" w14:textId="77777777" w:rsidR="00C7141F" w:rsidRPr="00255399" w:rsidRDefault="00C7141F" w:rsidP="00E839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255399">
        <w:rPr>
          <w:rFonts w:ascii="Arial" w:hAnsi="Arial" w:cs="Arial"/>
          <w:i w:val="0"/>
          <w:sz w:val="22"/>
          <w:szCs w:val="22"/>
        </w:rPr>
        <w:t xml:space="preserve">Jeżeli wniosek o zmianę Umowy pochodzi od Beneficjenta  pomocy, musi on przedstawić ten wniosek Beneficjentowi nie później niż w terminie 30 dni przed dniem, w którym zmiana ta powinna wejść w życie. </w:t>
      </w:r>
    </w:p>
    <w:p w14:paraId="773A8C04" w14:textId="77777777" w:rsidR="00C7141F" w:rsidRPr="00255399" w:rsidRDefault="00C7141F" w:rsidP="00E839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255399">
        <w:rPr>
          <w:rFonts w:ascii="Arial" w:hAnsi="Arial" w:cs="Arial"/>
          <w:i w:val="0"/>
          <w:sz w:val="22"/>
          <w:szCs w:val="22"/>
        </w:rPr>
        <w:t>Zasada, o której mowa w ust. 2 nie dotyczy sytuacji, gdy niezachowanie</w:t>
      </w:r>
      <w:r w:rsidR="00CA57B6" w:rsidRPr="00255399">
        <w:rPr>
          <w:rFonts w:ascii="Arial" w:hAnsi="Arial" w:cs="Arial"/>
          <w:i w:val="0"/>
          <w:sz w:val="22"/>
          <w:szCs w:val="22"/>
        </w:rPr>
        <w:t xml:space="preserve"> terminu, o </w:t>
      </w:r>
      <w:r w:rsidRPr="00255399">
        <w:rPr>
          <w:rFonts w:ascii="Arial" w:hAnsi="Arial" w:cs="Arial"/>
          <w:i w:val="0"/>
          <w:sz w:val="22"/>
          <w:szCs w:val="22"/>
        </w:rPr>
        <w:t>którym mowa w ust. 2 nastąpi z przyczyn niezależnych od Beneficjenta pomocy lub zostało zaakceptowane przez Beneficjenta.</w:t>
      </w:r>
    </w:p>
    <w:p w14:paraId="1C1A78CE" w14:textId="77777777" w:rsidR="00C7141F" w:rsidRPr="00255399" w:rsidRDefault="00C7141F" w:rsidP="00E839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255399">
        <w:rPr>
          <w:rFonts w:ascii="Arial" w:hAnsi="Arial" w:cs="Arial"/>
          <w:i w:val="0"/>
          <w:sz w:val="22"/>
          <w:szCs w:val="22"/>
        </w:rPr>
        <w:t xml:space="preserve">Zmiany, o których mowa w § 4 ust. 4 nie wymagają sporządzania aneksu do niniejszej Umowy. </w:t>
      </w:r>
    </w:p>
    <w:p w14:paraId="3E993A59" w14:textId="77777777" w:rsidR="00C7141F" w:rsidRDefault="00C7141F" w:rsidP="00E839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255399">
        <w:rPr>
          <w:rFonts w:ascii="Arial" w:hAnsi="Arial" w:cs="Arial"/>
          <w:i w:val="0"/>
          <w:sz w:val="22"/>
          <w:szCs w:val="22"/>
        </w:rPr>
        <w:t xml:space="preserve">Obowiązki i prawa wynikające z umowy oraz związane z nią płatności nie mogą być </w:t>
      </w:r>
      <w:r w:rsidR="00CA57B6" w:rsidRPr="00255399">
        <w:rPr>
          <w:rFonts w:ascii="Arial" w:hAnsi="Arial" w:cs="Arial"/>
          <w:i w:val="0"/>
          <w:sz w:val="22"/>
          <w:szCs w:val="22"/>
        </w:rPr>
        <w:t>w </w:t>
      </w:r>
      <w:r w:rsidRPr="00255399">
        <w:rPr>
          <w:rFonts w:ascii="Arial" w:hAnsi="Arial" w:cs="Arial"/>
          <w:i w:val="0"/>
          <w:sz w:val="22"/>
          <w:szCs w:val="22"/>
        </w:rPr>
        <w:t xml:space="preserve">żadnym wypadku przenoszone na rzecz osoby trzeciej. </w:t>
      </w:r>
    </w:p>
    <w:p w14:paraId="17603510" w14:textId="77777777" w:rsidR="007209FD" w:rsidRPr="00255399" w:rsidRDefault="007209FD" w:rsidP="007209FD">
      <w:pPr>
        <w:pStyle w:val="Tekstpodstawowy"/>
        <w:spacing w:line="276" w:lineRule="auto"/>
        <w:ind w:left="426"/>
        <w:jc w:val="both"/>
        <w:rPr>
          <w:rFonts w:ascii="Arial" w:hAnsi="Arial" w:cs="Arial"/>
          <w:i w:val="0"/>
          <w:sz w:val="22"/>
          <w:szCs w:val="22"/>
        </w:rPr>
      </w:pPr>
    </w:p>
    <w:p w14:paraId="60E05A49" w14:textId="77777777" w:rsidR="00C7141F" w:rsidRPr="00255399" w:rsidRDefault="00C7141F" w:rsidP="00CA57B6">
      <w:pPr>
        <w:pStyle w:val="Nagwek1"/>
        <w:spacing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255399">
        <w:rPr>
          <w:rFonts w:ascii="Arial" w:hAnsi="Arial" w:cs="Arial"/>
          <w:i w:val="0"/>
          <w:sz w:val="22"/>
          <w:szCs w:val="22"/>
        </w:rPr>
        <w:t>Obowiązki kontrolne</w:t>
      </w:r>
    </w:p>
    <w:p w14:paraId="19F49A8F" w14:textId="77777777" w:rsidR="00C7141F" w:rsidRPr="00255399" w:rsidRDefault="00C7141F" w:rsidP="00CA57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>§ 6</w:t>
      </w:r>
    </w:p>
    <w:p w14:paraId="57DA12F9" w14:textId="77777777" w:rsidR="00C7141F" w:rsidRPr="00255399" w:rsidRDefault="00C7141F" w:rsidP="00E839DE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pomocy zobowiązany jest podd</w:t>
      </w:r>
      <w:r w:rsidR="00CA57B6" w:rsidRPr="00255399">
        <w:rPr>
          <w:rFonts w:ascii="Arial" w:hAnsi="Arial" w:cs="Arial"/>
          <w:sz w:val="22"/>
          <w:szCs w:val="22"/>
        </w:rPr>
        <w:t>ać się czynnościom kontrolnym i </w:t>
      </w:r>
      <w:r w:rsidRPr="00255399">
        <w:rPr>
          <w:rFonts w:ascii="Arial" w:hAnsi="Arial" w:cs="Arial"/>
          <w:sz w:val="22"/>
          <w:szCs w:val="22"/>
        </w:rPr>
        <w:t>monitoringowym prowadzonym przez Beneficjenta i uprawnione organy kontrolne.</w:t>
      </w:r>
    </w:p>
    <w:p w14:paraId="6416CF0B" w14:textId="77777777" w:rsidR="00C7141F" w:rsidRPr="00255399" w:rsidRDefault="00C7141F" w:rsidP="00E839DE">
      <w:pPr>
        <w:numPr>
          <w:ilvl w:val="0"/>
          <w:numId w:val="8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jest zobowiązany kontrolować prawidłowość wykonan</w:t>
      </w:r>
      <w:r w:rsidR="007224CD" w:rsidRPr="00255399">
        <w:rPr>
          <w:rFonts w:ascii="Arial" w:hAnsi="Arial" w:cs="Arial"/>
          <w:sz w:val="22"/>
          <w:szCs w:val="22"/>
        </w:rPr>
        <w:t xml:space="preserve">ia niniejszej umowy w okresie </w:t>
      </w:r>
      <w:r w:rsidR="007224CD" w:rsidRPr="00255399">
        <w:rPr>
          <w:rFonts w:ascii="Arial" w:hAnsi="Arial" w:cs="Arial"/>
          <w:b/>
          <w:sz w:val="22"/>
          <w:szCs w:val="22"/>
        </w:rPr>
        <w:t>18</w:t>
      </w:r>
      <w:r w:rsidRPr="00255399">
        <w:rPr>
          <w:rFonts w:ascii="Arial" w:hAnsi="Arial" w:cs="Arial"/>
          <w:sz w:val="22"/>
          <w:szCs w:val="22"/>
        </w:rPr>
        <w:t xml:space="preserve"> </w:t>
      </w:r>
      <w:r w:rsidRPr="00255399">
        <w:rPr>
          <w:rFonts w:ascii="Arial" w:hAnsi="Arial" w:cs="Arial"/>
          <w:b/>
          <w:sz w:val="22"/>
          <w:szCs w:val="22"/>
        </w:rPr>
        <w:t>miesięcy</w:t>
      </w:r>
      <w:r w:rsidRPr="00255399">
        <w:rPr>
          <w:rFonts w:ascii="Arial" w:hAnsi="Arial" w:cs="Arial"/>
          <w:sz w:val="22"/>
          <w:szCs w:val="22"/>
        </w:rPr>
        <w:t xml:space="preserve"> od dnia zarejestrowania działalności gospodarczej. W szczególności weryfikacji Beneficjenta podlega:</w:t>
      </w:r>
    </w:p>
    <w:p w14:paraId="5A11CB1C" w14:textId="77777777" w:rsidR="00C7141F" w:rsidRPr="00255399" w:rsidRDefault="00C7141F" w:rsidP="00E839DE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lastRenderedPageBreak/>
        <w:t xml:space="preserve">fakt prowadzenia działalności gospodarczej, o którym mowa w § 4 ust. 2. </w:t>
      </w:r>
    </w:p>
    <w:p w14:paraId="77A9E382" w14:textId="77777777" w:rsidR="00C7141F" w:rsidRPr="00255399" w:rsidRDefault="00C7141F" w:rsidP="00E839DE">
      <w:pPr>
        <w:numPr>
          <w:ilvl w:val="1"/>
          <w:numId w:val="8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wykorzystanie przez Beneficjenta pomocy zakupionych towarów lub usług zgodnie z charakterem prowadzonej działalności, w tym z zatwierdzonym biznes planem (Beneficjent nie weryfikuje poszczególnych dokumentów księgowych potwierdzających zakup przez Beneficjenta pomocy towarów lub usług). W szczególności Beneficjent pomocy powinien posiadać sprzęt i wyposażenie zakupione z o</w:t>
      </w:r>
      <w:r w:rsidR="007224CD" w:rsidRPr="00255399">
        <w:rPr>
          <w:rFonts w:ascii="Arial" w:hAnsi="Arial" w:cs="Arial"/>
          <w:sz w:val="22"/>
          <w:szCs w:val="22"/>
        </w:rPr>
        <w:t xml:space="preserve">trzymanych środków i wykazane w </w:t>
      </w:r>
      <w:r w:rsidRPr="00255399">
        <w:rPr>
          <w:rFonts w:ascii="Arial" w:hAnsi="Arial" w:cs="Arial"/>
          <w:sz w:val="22"/>
          <w:szCs w:val="22"/>
        </w:rPr>
        <w:t>rozliczeniu, o którym mowa w § 3 ust. 3. W przypadku, gdy w ramach kontroli stwierdzone zostanie, iż Beneficjent pomocy nie posiada towarów, które wykazał w rozliczeniu, a które nabył w celu zużycia w ramach prowadzonej działalności gospodarczej (np. materiały zużywane w celu świadczenia usług) lub w celu dalszej sprzedaży, Beneficjent pomocy powinien wykazać przychód z tytułu świadczonych usług lub sprzedaży towarów lub w inny sposób uzasadnić fakt nieposiadania zakupionych towarów.</w:t>
      </w:r>
    </w:p>
    <w:p w14:paraId="4B89F979" w14:textId="77777777" w:rsidR="007224CD" w:rsidRPr="00255399" w:rsidRDefault="007224CD" w:rsidP="00A7219A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Beneficjent jest zobowiązany kontrolować rozliczenie przekazanych środków finansowych, zgodnie z § 3 ust. 2. W przypadku gdy </w:t>
      </w:r>
      <w:r w:rsidR="00425E1C" w:rsidRPr="00255399">
        <w:rPr>
          <w:rFonts w:ascii="Arial" w:hAnsi="Arial" w:cs="Arial"/>
          <w:sz w:val="22"/>
          <w:szCs w:val="22"/>
        </w:rPr>
        <w:t>Beneficjent pomocy</w:t>
      </w:r>
      <w:r w:rsidRPr="00255399">
        <w:rPr>
          <w:rFonts w:ascii="Arial" w:hAnsi="Arial" w:cs="Arial"/>
          <w:sz w:val="22"/>
          <w:szCs w:val="22"/>
        </w:rPr>
        <w:t xml:space="preserve"> pomimo upływu terminu 30 dni kalendarzowych od dnia, w którym nastąpiło zakończenie wykorzystywania środków przyznanych na rozpoczęcie działalności gospodarczej, nie przedstawi rozliczenia </w:t>
      </w:r>
      <w:r w:rsidR="00A56077" w:rsidRPr="00255399">
        <w:rPr>
          <w:rFonts w:ascii="Arial" w:hAnsi="Arial" w:cs="Arial"/>
          <w:sz w:val="22"/>
          <w:szCs w:val="22"/>
        </w:rPr>
        <w:t>dotacji</w:t>
      </w:r>
      <w:r w:rsidRPr="00255399">
        <w:rPr>
          <w:rFonts w:ascii="Arial" w:hAnsi="Arial" w:cs="Arial"/>
          <w:sz w:val="22"/>
          <w:szCs w:val="22"/>
        </w:rPr>
        <w:t xml:space="preserve">, Beneficjent wzywa do rozliczenia otrzymanej dotacji w terminie do 30 dni kalendarzowych od dnia otrzymania wezwania. W przypadku upływu dodatkowego  terminu oraz braku informacji </w:t>
      </w:r>
      <w:r w:rsidR="00425E1C" w:rsidRPr="00255399">
        <w:rPr>
          <w:rFonts w:ascii="Arial" w:hAnsi="Arial" w:cs="Arial"/>
          <w:sz w:val="22"/>
          <w:szCs w:val="22"/>
        </w:rPr>
        <w:t xml:space="preserve">Beneficjenci pomocy </w:t>
      </w:r>
      <w:r w:rsidRPr="00255399">
        <w:rPr>
          <w:rFonts w:ascii="Arial" w:hAnsi="Arial" w:cs="Arial"/>
          <w:sz w:val="22"/>
          <w:szCs w:val="22"/>
        </w:rPr>
        <w:t xml:space="preserve">o uzasadnionych okolicznościach mogących zakłócić lub opóźnić rozliczenie </w:t>
      </w:r>
      <w:r w:rsidR="00A56077" w:rsidRPr="00255399">
        <w:rPr>
          <w:rFonts w:ascii="Arial" w:hAnsi="Arial" w:cs="Arial"/>
          <w:sz w:val="22"/>
          <w:szCs w:val="22"/>
        </w:rPr>
        <w:t>dotacji</w:t>
      </w:r>
      <w:r w:rsidRPr="00255399">
        <w:rPr>
          <w:rFonts w:ascii="Arial" w:hAnsi="Arial" w:cs="Arial"/>
          <w:sz w:val="22"/>
          <w:szCs w:val="22"/>
        </w:rPr>
        <w:t>, Beneficje</w:t>
      </w:r>
      <w:r w:rsidR="00A56077" w:rsidRPr="00255399">
        <w:rPr>
          <w:rFonts w:ascii="Arial" w:hAnsi="Arial" w:cs="Arial"/>
          <w:sz w:val="22"/>
          <w:szCs w:val="22"/>
        </w:rPr>
        <w:t>nt</w:t>
      </w:r>
      <w:r w:rsidRPr="00255399">
        <w:rPr>
          <w:rFonts w:ascii="Arial" w:hAnsi="Arial" w:cs="Arial"/>
          <w:sz w:val="22"/>
          <w:szCs w:val="22"/>
        </w:rPr>
        <w:t xml:space="preserve"> uznaje, zgodnie z § 7 ust. 2 pkt. 1, iż </w:t>
      </w:r>
      <w:r w:rsidR="00425E1C" w:rsidRPr="00255399">
        <w:rPr>
          <w:rFonts w:ascii="Arial" w:hAnsi="Arial" w:cs="Arial"/>
          <w:sz w:val="22"/>
          <w:szCs w:val="22"/>
        </w:rPr>
        <w:t>Beneficjent pomocy</w:t>
      </w:r>
      <w:r w:rsidRPr="00255399">
        <w:rPr>
          <w:rFonts w:ascii="Arial" w:hAnsi="Arial" w:cs="Arial"/>
          <w:sz w:val="22"/>
          <w:szCs w:val="22"/>
        </w:rPr>
        <w:t xml:space="preserve"> nie wypełnił, bez usprawiedliwienia, jednego ze swych zobowiązań i po otrzymaniu pisemnego upomnienia nadal ich nie wypełnia lub nie przedstawi w okresie 30 dni stosownych wyjaśnień oraz podejmuje działania określone w niniejszej umowie, w tym w zakresie dochodzenia zwrotu środków.</w:t>
      </w:r>
    </w:p>
    <w:p w14:paraId="07346B8E" w14:textId="77777777" w:rsidR="00C7141F" w:rsidRPr="00255399" w:rsidRDefault="00C7141F" w:rsidP="00E839DE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Jeżeli na podstawie czynności kontrolnych przeprowadzonych przez uprawnione organy oraz Beneficjenta zostanie stwierdzone, że Beneficjent  pomocy pobrał całość lub część środków, o których mowa w § 1 ust. 5, w sposób nienależny lub w nadmiernej wysokości, zobowiązany jest on do zwrotu tych środków odpowiednio w całości lub w części wraz z odsetkami ustawowymi, w terminie i na rachunek wskazany przez Beneficjenta lub inny podmiot uprawniony do przeprowadzenia kontroli.</w:t>
      </w:r>
    </w:p>
    <w:p w14:paraId="010EDCD7" w14:textId="77777777" w:rsidR="00C7141F" w:rsidRPr="00255399" w:rsidRDefault="00C7141F" w:rsidP="00E839DE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Odsetki od kwoty dotacji pobranej w sposób nienależny albo w nadmiernej wysokości, są naliczane od dnia przekazania nieprawidłowo wykorzystanej lub pobranej kwoty dotacji.</w:t>
      </w:r>
    </w:p>
    <w:p w14:paraId="323AC4B3" w14:textId="77777777" w:rsidR="00C7141F" w:rsidRDefault="00C7141F" w:rsidP="00E839DE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W przypadku gdy Beneficjent pomocy nie dokonał w wyznaczonym terminie zwrotu, </w:t>
      </w:r>
      <w:r w:rsidRPr="00255399">
        <w:rPr>
          <w:rFonts w:ascii="Arial" w:hAnsi="Arial" w:cs="Arial"/>
          <w:sz w:val="22"/>
          <w:szCs w:val="22"/>
        </w:rPr>
        <w:br/>
        <w:t xml:space="preserve">o którym mowa w ust. 3,  Beneficjent podejmie czynności zmierzające do odzyskania należnych środków, z wykorzystaniem dostępnych środków prawnych, w szczególności zabezpieczenia, o którym mowa w § 4 ust. </w:t>
      </w:r>
      <w:r w:rsidR="00A56077" w:rsidRPr="00255399">
        <w:rPr>
          <w:rFonts w:ascii="Arial" w:hAnsi="Arial" w:cs="Arial"/>
          <w:sz w:val="22"/>
          <w:szCs w:val="22"/>
        </w:rPr>
        <w:t>5</w:t>
      </w:r>
      <w:r w:rsidRPr="00255399">
        <w:rPr>
          <w:rFonts w:ascii="Arial" w:hAnsi="Arial" w:cs="Arial"/>
          <w:sz w:val="22"/>
          <w:szCs w:val="22"/>
        </w:rPr>
        <w:t>. Koszty czynności zmierzających do odzyskania nieprawidłowo wykorzystanych środków dotacji obciążają Beneficjenta  pomocy.</w:t>
      </w:r>
    </w:p>
    <w:p w14:paraId="1398E165" w14:textId="77777777" w:rsidR="007209FD" w:rsidRPr="00255399" w:rsidRDefault="007209FD" w:rsidP="007209FD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B0BA0EA" w14:textId="77777777" w:rsidR="00C7141F" w:rsidRPr="00255399" w:rsidRDefault="00C7141F" w:rsidP="00CA57B6">
      <w:pPr>
        <w:pStyle w:val="Nagwek1"/>
        <w:spacing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255399">
        <w:rPr>
          <w:rFonts w:ascii="Arial" w:hAnsi="Arial" w:cs="Arial"/>
          <w:i w:val="0"/>
          <w:sz w:val="22"/>
          <w:szCs w:val="22"/>
        </w:rPr>
        <w:t>Rozwiązanie umowy</w:t>
      </w:r>
    </w:p>
    <w:p w14:paraId="38292290" w14:textId="77777777" w:rsidR="00C7141F" w:rsidRPr="00255399" w:rsidRDefault="00C7141F" w:rsidP="00CA57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>§ 7</w:t>
      </w:r>
    </w:p>
    <w:p w14:paraId="1D1FBF9D" w14:textId="77777777" w:rsidR="00C7141F" w:rsidRPr="00255399" w:rsidRDefault="00C7141F" w:rsidP="00E839DE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 pomocy może rozwiązać umowę w każdym momencie, z zastrzeżeniem ust. 3.</w:t>
      </w:r>
    </w:p>
    <w:p w14:paraId="6606A095" w14:textId="77777777" w:rsidR="00C7141F" w:rsidRPr="00255399" w:rsidRDefault="00C7141F" w:rsidP="00E839DE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może wypowiedzieć umowę ze skutkiem natychmiastowym i bez wypłaty jakichkolwiek odszkodowań, gdy Beneficjent  pomocy:</w:t>
      </w:r>
    </w:p>
    <w:p w14:paraId="274B56F6" w14:textId="77777777" w:rsidR="00C7141F" w:rsidRPr="00255399" w:rsidRDefault="00C7141F" w:rsidP="00E839DE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nie wypełni, bez usprawiedliwienia, jednego ze swych zobowiązań i po otrzymaniu pisemnego upomnienia nadal ich nie wypełnienia lub nie przedstawi w okresie 30 dni stosownych wyjaśnień;</w:t>
      </w:r>
    </w:p>
    <w:p w14:paraId="1053E540" w14:textId="77777777" w:rsidR="00C7141F" w:rsidRPr="00255399" w:rsidRDefault="00C7141F" w:rsidP="00E839DE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lastRenderedPageBreak/>
        <w:t>zawiesi działalność lub zaprzestanie prowadzenia działalności przed upływem 1</w:t>
      </w:r>
      <w:r w:rsidR="00CA57B6" w:rsidRPr="00255399">
        <w:rPr>
          <w:rFonts w:ascii="Arial" w:hAnsi="Arial" w:cs="Arial"/>
          <w:sz w:val="22"/>
          <w:szCs w:val="22"/>
        </w:rPr>
        <w:t>8</w:t>
      </w:r>
      <w:r w:rsidRPr="00255399">
        <w:rPr>
          <w:rFonts w:ascii="Arial" w:hAnsi="Arial" w:cs="Arial"/>
          <w:sz w:val="22"/>
          <w:szCs w:val="22"/>
        </w:rPr>
        <w:t xml:space="preserve"> miesięcy od dnia rozpoczęcia działalności gospodarczej; </w:t>
      </w:r>
    </w:p>
    <w:p w14:paraId="7D8E7F78" w14:textId="77777777" w:rsidR="00C7141F" w:rsidRPr="00255399" w:rsidRDefault="00C7141F" w:rsidP="00E839DE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zmieni formę prawną prowadzonej działalności, w okresie 1</w:t>
      </w:r>
      <w:r w:rsidR="00CA57B6" w:rsidRPr="00255399">
        <w:rPr>
          <w:rFonts w:ascii="Arial" w:hAnsi="Arial" w:cs="Arial"/>
          <w:sz w:val="22"/>
          <w:szCs w:val="22"/>
        </w:rPr>
        <w:t>8</w:t>
      </w:r>
      <w:r w:rsidRPr="00255399">
        <w:rPr>
          <w:rFonts w:ascii="Arial" w:hAnsi="Arial" w:cs="Arial"/>
          <w:sz w:val="22"/>
          <w:szCs w:val="22"/>
        </w:rPr>
        <w:t xml:space="preserve"> m-</w:t>
      </w:r>
      <w:proofErr w:type="spellStart"/>
      <w:r w:rsidRPr="00255399">
        <w:rPr>
          <w:rFonts w:ascii="Arial" w:hAnsi="Arial" w:cs="Arial"/>
          <w:sz w:val="22"/>
          <w:szCs w:val="22"/>
        </w:rPr>
        <w:t>cy</w:t>
      </w:r>
      <w:proofErr w:type="spellEnd"/>
      <w:r w:rsidRPr="00255399">
        <w:rPr>
          <w:rFonts w:ascii="Arial" w:hAnsi="Arial" w:cs="Arial"/>
          <w:sz w:val="22"/>
          <w:szCs w:val="22"/>
        </w:rPr>
        <w:t xml:space="preserve"> od dnia rozpoczęcia działalności gospodarczej;</w:t>
      </w:r>
    </w:p>
    <w:p w14:paraId="5EBD19C6" w14:textId="77777777" w:rsidR="00C7141F" w:rsidRPr="00255399" w:rsidRDefault="00C7141F" w:rsidP="00E839DE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przedstawi fałszywe lub niepełne oświadczenia w celu uzyskania dotacji;</w:t>
      </w:r>
    </w:p>
    <w:p w14:paraId="1792B273" w14:textId="77777777" w:rsidR="00C7141F" w:rsidRPr="00255399" w:rsidRDefault="00C7141F" w:rsidP="00DC75C6">
      <w:pPr>
        <w:numPr>
          <w:ilvl w:val="1"/>
          <w:numId w:val="6"/>
        </w:numPr>
        <w:tabs>
          <w:tab w:val="clear" w:pos="1440"/>
          <w:tab w:val="left" w:pos="70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wykorzystuje dotację niegodnie z biznes planem w szczególności w sytuacji gdy zakupiono towary lub usługi nie ujęte w zestawieniu towarów lub usług przewidzianych do</w:t>
      </w:r>
      <w:r w:rsidR="00CA57B6" w:rsidRPr="00255399">
        <w:rPr>
          <w:rFonts w:ascii="Arial" w:hAnsi="Arial" w:cs="Arial"/>
          <w:sz w:val="22"/>
          <w:szCs w:val="22"/>
        </w:rPr>
        <w:t xml:space="preserve"> </w:t>
      </w:r>
      <w:r w:rsidRPr="00255399">
        <w:rPr>
          <w:rFonts w:ascii="Arial" w:hAnsi="Arial" w:cs="Arial"/>
          <w:sz w:val="22"/>
          <w:szCs w:val="22"/>
        </w:rPr>
        <w:t>zakupienia z zastrzeżeniem  § 4 ust 4;</w:t>
      </w:r>
    </w:p>
    <w:p w14:paraId="71D4A05E" w14:textId="77777777" w:rsidR="00C7141F" w:rsidRPr="00255399" w:rsidRDefault="007224CD" w:rsidP="00E839DE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uniemożliwia lub</w:t>
      </w:r>
      <w:r w:rsidR="00C7141F" w:rsidRPr="00255399">
        <w:rPr>
          <w:rFonts w:ascii="Arial" w:hAnsi="Arial" w:cs="Arial"/>
          <w:sz w:val="22"/>
          <w:szCs w:val="22"/>
        </w:rPr>
        <w:t xml:space="preserve"> utrudnia kontrolę; </w:t>
      </w:r>
    </w:p>
    <w:p w14:paraId="05193801" w14:textId="77777777" w:rsidR="00C7141F" w:rsidRPr="00255399" w:rsidRDefault="00C7141F" w:rsidP="00E839DE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realizuje przedsięwzięcie niezgodnie z postanowieniami niniejszej Umowy, w tym w szczególności z § 2 ust. 2.</w:t>
      </w:r>
    </w:p>
    <w:p w14:paraId="33862999" w14:textId="77777777" w:rsidR="00FA3D5A" w:rsidRPr="00255399" w:rsidRDefault="00FA3D5A" w:rsidP="00E839DE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Nie zgłosi faktu, o którym mowa w 4 ust. 11 niniejszej umowy. </w:t>
      </w:r>
    </w:p>
    <w:p w14:paraId="3CF6A501" w14:textId="77777777" w:rsidR="00C7141F" w:rsidRPr="00255399" w:rsidRDefault="00C7141F" w:rsidP="00E839DE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W przypadku rozwiązania Umowy o którym mowa w ust.1 i 2, Beneficjent  pomocy na żądanie Beneficjenta zwraca w całości lub części otrzymaną dotację na rachunek bankowy Beneficjenta nr </w:t>
      </w:r>
      <w:r w:rsidR="00211B3C">
        <w:rPr>
          <w:rFonts w:ascii="Arial" w:hAnsi="Arial" w:cs="Arial"/>
          <w:b/>
          <w:sz w:val="22"/>
          <w:szCs w:val="22"/>
        </w:rPr>
        <w:t>……………………………………………………………………</w:t>
      </w:r>
      <w:r w:rsidR="00DA2745">
        <w:rPr>
          <w:rFonts w:ascii="Arial" w:hAnsi="Arial" w:cs="Arial"/>
          <w:sz w:val="22"/>
          <w:szCs w:val="22"/>
        </w:rPr>
        <w:t xml:space="preserve">  </w:t>
      </w:r>
      <w:r w:rsidRPr="00255399">
        <w:rPr>
          <w:rFonts w:ascii="Arial" w:hAnsi="Arial" w:cs="Arial"/>
          <w:sz w:val="22"/>
          <w:szCs w:val="22"/>
        </w:rPr>
        <w:t xml:space="preserve">prowadzony w banku </w:t>
      </w:r>
      <w:r w:rsidR="00211B3C">
        <w:rPr>
          <w:rFonts w:ascii="Arial" w:hAnsi="Arial" w:cs="Arial"/>
          <w:b/>
          <w:sz w:val="22"/>
          <w:szCs w:val="22"/>
        </w:rPr>
        <w:t>………………………..</w:t>
      </w:r>
      <w:r w:rsidR="00DA2745">
        <w:rPr>
          <w:rFonts w:ascii="Arial" w:hAnsi="Arial" w:cs="Arial"/>
          <w:sz w:val="22"/>
          <w:szCs w:val="22"/>
        </w:rPr>
        <w:t xml:space="preserve">, </w:t>
      </w:r>
      <w:r w:rsidRPr="00255399">
        <w:rPr>
          <w:rFonts w:ascii="Arial" w:hAnsi="Arial" w:cs="Arial"/>
          <w:sz w:val="22"/>
          <w:szCs w:val="22"/>
        </w:rPr>
        <w:t>w terminie 7 dni od dnia rozwiązania Umowy.</w:t>
      </w:r>
    </w:p>
    <w:p w14:paraId="5D24E9B5" w14:textId="77777777" w:rsidR="00C7141F" w:rsidRPr="00255399" w:rsidRDefault="00C7141F" w:rsidP="00E839DE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W przypadku gdy Beneficjent  pomocy nie dokonał w wyznaczonym terminie zwrotu, o którym mowa w ust. 3, Beneficjent podejmie czynności zmierzające do odzyskania należnych środków, z wykorzystaniem dostępnych środków prawnych, w szczególności zabezpieczenia, o którym mowa w § 4 ust. </w:t>
      </w:r>
      <w:r w:rsidR="00A56077" w:rsidRPr="00255399">
        <w:rPr>
          <w:rFonts w:ascii="Arial" w:hAnsi="Arial" w:cs="Arial"/>
          <w:sz w:val="22"/>
          <w:szCs w:val="22"/>
        </w:rPr>
        <w:t>5</w:t>
      </w:r>
      <w:r w:rsidRPr="00255399">
        <w:rPr>
          <w:rFonts w:ascii="Arial" w:hAnsi="Arial" w:cs="Arial"/>
          <w:sz w:val="22"/>
          <w:szCs w:val="22"/>
        </w:rPr>
        <w:t>. Koszty czynności zmierzających do odzyskania nieprawidłowo wykorzystanej dotacji obciążają Beneficjenta  pomocy.</w:t>
      </w:r>
    </w:p>
    <w:p w14:paraId="6C26B67E" w14:textId="77777777" w:rsidR="007209FD" w:rsidRDefault="007209FD" w:rsidP="00CA57B6">
      <w:pPr>
        <w:pStyle w:val="Nagwek1"/>
        <w:spacing w:line="276" w:lineRule="auto"/>
        <w:jc w:val="center"/>
        <w:rPr>
          <w:rFonts w:ascii="Arial" w:hAnsi="Arial" w:cs="Arial"/>
          <w:i w:val="0"/>
          <w:sz w:val="22"/>
          <w:szCs w:val="22"/>
        </w:rPr>
      </w:pPr>
    </w:p>
    <w:p w14:paraId="2433F5A3" w14:textId="77777777" w:rsidR="00C7141F" w:rsidRPr="00255399" w:rsidRDefault="00C7141F" w:rsidP="00CA57B6">
      <w:pPr>
        <w:pStyle w:val="Nagwek1"/>
        <w:spacing w:line="276" w:lineRule="auto"/>
        <w:jc w:val="center"/>
        <w:rPr>
          <w:rFonts w:ascii="Arial" w:hAnsi="Arial" w:cs="Arial"/>
          <w:i w:val="0"/>
          <w:sz w:val="22"/>
          <w:szCs w:val="22"/>
        </w:rPr>
      </w:pPr>
      <w:r w:rsidRPr="00255399">
        <w:rPr>
          <w:rFonts w:ascii="Arial" w:hAnsi="Arial" w:cs="Arial"/>
          <w:i w:val="0"/>
          <w:sz w:val="22"/>
          <w:szCs w:val="22"/>
        </w:rPr>
        <w:t>Inne</w:t>
      </w:r>
    </w:p>
    <w:p w14:paraId="78633D69" w14:textId="77777777" w:rsidR="00C7141F" w:rsidRPr="00255399" w:rsidRDefault="00C7141F" w:rsidP="00CA57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>§ 8</w:t>
      </w:r>
    </w:p>
    <w:p w14:paraId="1237E520" w14:textId="77777777" w:rsidR="00A7219A" w:rsidRPr="00255399" w:rsidRDefault="00C7141F" w:rsidP="00A7219A">
      <w:pPr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Na podstawie par.6 ust.1 Beneficjent pomocy zobowiązuje się do przesłania Beneficjentowi ankiety monitorującej prowadzenie działalności gospodarczej po upływie 3 miesiąca od zakończenia udziału w projekcie.</w:t>
      </w:r>
    </w:p>
    <w:p w14:paraId="055DB965" w14:textId="77777777" w:rsidR="00C7141F" w:rsidRPr="00255399" w:rsidRDefault="00C7141F" w:rsidP="00A7219A">
      <w:pPr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Beneficjent zastrzega sobie prawo żądania od Beneficjenta  pomocy wszelkich innych informacji niezbędnych do wywiązania się z obowiązków wobec Instytucji Pośredniczącej II stopnia.</w:t>
      </w:r>
    </w:p>
    <w:p w14:paraId="779E1714" w14:textId="77777777" w:rsidR="00C7141F" w:rsidRPr="00255399" w:rsidRDefault="00C7141F" w:rsidP="00CA57B6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>Postanowienia końcowe</w:t>
      </w:r>
    </w:p>
    <w:p w14:paraId="06E84DBC" w14:textId="77777777" w:rsidR="00C7141F" w:rsidRPr="00255399" w:rsidRDefault="00C7141F" w:rsidP="00CA57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399">
        <w:rPr>
          <w:rFonts w:ascii="Arial" w:hAnsi="Arial" w:cs="Arial"/>
          <w:b/>
          <w:sz w:val="22"/>
          <w:szCs w:val="22"/>
        </w:rPr>
        <w:t>§ 9</w:t>
      </w:r>
    </w:p>
    <w:p w14:paraId="18FAD554" w14:textId="77777777" w:rsidR="00C7141F" w:rsidRPr="00255399" w:rsidRDefault="00C7141F" w:rsidP="00E839DE">
      <w:pPr>
        <w:numPr>
          <w:ilvl w:val="0"/>
          <w:numId w:val="7"/>
        </w:numPr>
        <w:tabs>
          <w:tab w:val="left" w:pos="284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Spory związane z realizacją niniejszej umowy strony będą starały się rozwiązać polubownie.</w:t>
      </w:r>
    </w:p>
    <w:p w14:paraId="69D6BB8C" w14:textId="77777777" w:rsidR="00A56077" w:rsidRPr="00255399" w:rsidRDefault="00C7141F" w:rsidP="00A56077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W przypadku braku porozumienia spór będzie podlegał rozstrzygnięciu przez sąd powszechny właściwy dla siedziby Beneficjenta.</w:t>
      </w:r>
    </w:p>
    <w:p w14:paraId="6DE5E75D" w14:textId="77777777" w:rsidR="00A56077" w:rsidRPr="00255399" w:rsidRDefault="00C7141F" w:rsidP="00A56077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Wszelkie wątpliwości związane z realizacją niniejszej umowy wyjaśniane będą w formie pisemnej.</w:t>
      </w:r>
    </w:p>
    <w:p w14:paraId="27E9BE24" w14:textId="77777777" w:rsidR="00C7141F" w:rsidRPr="00255399" w:rsidRDefault="00C7141F" w:rsidP="00A56077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4D303F86" w14:textId="77777777" w:rsidR="00DC75C6" w:rsidRPr="00DA2745" w:rsidRDefault="00DC75C6" w:rsidP="00DC75C6">
      <w:pPr>
        <w:pStyle w:val="Nagwek3"/>
        <w:ind w:firstLine="708"/>
        <w:rPr>
          <w:rFonts w:ascii="Arial" w:hAnsi="Arial" w:cs="Arial"/>
          <w:sz w:val="22"/>
          <w:szCs w:val="22"/>
        </w:rPr>
      </w:pPr>
      <w:r w:rsidRPr="00DA2745">
        <w:rPr>
          <w:rFonts w:ascii="Arial" w:hAnsi="Arial" w:cs="Arial"/>
          <w:sz w:val="22"/>
          <w:szCs w:val="22"/>
        </w:rPr>
        <w:t>(</w:t>
      </w:r>
      <w:r w:rsidR="007C12B3" w:rsidRPr="00DA2745">
        <w:rPr>
          <w:rFonts w:ascii="Arial" w:hAnsi="Arial" w:cs="Arial"/>
          <w:sz w:val="22"/>
          <w:szCs w:val="22"/>
        </w:rPr>
        <w:t>Beneficjent pomocy</w:t>
      </w:r>
      <w:r w:rsidRPr="00DA2745">
        <w:rPr>
          <w:rFonts w:ascii="Arial" w:hAnsi="Arial" w:cs="Arial"/>
          <w:sz w:val="22"/>
          <w:szCs w:val="22"/>
        </w:rPr>
        <w:t>)</w:t>
      </w:r>
      <w:r w:rsidRPr="00DA2745">
        <w:rPr>
          <w:rFonts w:ascii="Arial" w:hAnsi="Arial" w:cs="Arial"/>
          <w:sz w:val="22"/>
          <w:szCs w:val="22"/>
        </w:rPr>
        <w:tab/>
      </w:r>
      <w:r w:rsidRPr="00DA2745">
        <w:rPr>
          <w:rFonts w:ascii="Arial" w:hAnsi="Arial" w:cs="Arial"/>
          <w:sz w:val="22"/>
          <w:szCs w:val="22"/>
        </w:rPr>
        <w:tab/>
      </w:r>
      <w:r w:rsidRPr="00DA2745">
        <w:rPr>
          <w:rFonts w:ascii="Arial" w:hAnsi="Arial" w:cs="Arial"/>
          <w:sz w:val="22"/>
          <w:szCs w:val="22"/>
        </w:rPr>
        <w:tab/>
      </w:r>
      <w:r w:rsidRPr="00DA2745">
        <w:rPr>
          <w:rFonts w:ascii="Arial" w:hAnsi="Arial" w:cs="Arial"/>
          <w:sz w:val="22"/>
          <w:szCs w:val="22"/>
        </w:rPr>
        <w:tab/>
      </w:r>
      <w:r w:rsidRPr="00DA2745">
        <w:rPr>
          <w:rFonts w:ascii="Arial" w:hAnsi="Arial" w:cs="Arial"/>
          <w:sz w:val="22"/>
          <w:szCs w:val="22"/>
        </w:rPr>
        <w:tab/>
        <w:t>(Beneficjent</w:t>
      </w:r>
      <w:r w:rsidR="00DA2745">
        <w:rPr>
          <w:rFonts w:ascii="Arial" w:hAnsi="Arial" w:cs="Arial"/>
          <w:sz w:val="22"/>
          <w:szCs w:val="22"/>
        </w:rPr>
        <w:t xml:space="preserve"> - ITK</w:t>
      </w:r>
      <w:r w:rsidRPr="00DA2745">
        <w:rPr>
          <w:rFonts w:ascii="Arial" w:hAnsi="Arial" w:cs="Arial"/>
          <w:sz w:val="22"/>
          <w:szCs w:val="22"/>
        </w:rPr>
        <w:t>)</w:t>
      </w:r>
    </w:p>
    <w:p w14:paraId="4F01C65B" w14:textId="77777777" w:rsidR="00DC75C6" w:rsidRPr="00255399" w:rsidRDefault="00DC75C6" w:rsidP="007C12B3">
      <w:pPr>
        <w:pStyle w:val="Nagwek3"/>
        <w:tabs>
          <w:tab w:val="left" w:pos="708"/>
          <w:tab w:val="left" w:pos="1416"/>
          <w:tab w:val="left" w:pos="2124"/>
          <w:tab w:val="left" w:pos="2832"/>
          <w:tab w:val="left" w:pos="567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255399">
        <w:rPr>
          <w:rFonts w:ascii="Arial" w:hAnsi="Arial" w:cs="Arial"/>
          <w:b w:val="0"/>
          <w:sz w:val="22"/>
          <w:szCs w:val="22"/>
        </w:rPr>
        <w:tab/>
      </w:r>
      <w:r w:rsidRPr="00255399">
        <w:rPr>
          <w:rFonts w:ascii="Arial" w:hAnsi="Arial" w:cs="Arial"/>
          <w:b w:val="0"/>
          <w:sz w:val="22"/>
          <w:szCs w:val="22"/>
        </w:rPr>
        <w:tab/>
      </w:r>
      <w:r w:rsidRPr="00255399">
        <w:rPr>
          <w:rFonts w:ascii="Arial" w:hAnsi="Arial" w:cs="Arial"/>
          <w:b w:val="0"/>
          <w:sz w:val="22"/>
          <w:szCs w:val="22"/>
        </w:rPr>
        <w:tab/>
        <w:t xml:space="preserve"> </w:t>
      </w:r>
      <w:r w:rsidR="007C12B3" w:rsidRPr="00255399">
        <w:rPr>
          <w:rFonts w:ascii="Arial" w:hAnsi="Arial" w:cs="Arial"/>
          <w:b w:val="0"/>
          <w:sz w:val="22"/>
          <w:szCs w:val="22"/>
        </w:rPr>
        <w:tab/>
      </w:r>
    </w:p>
    <w:p w14:paraId="12236043" w14:textId="77777777" w:rsidR="00DC75C6" w:rsidRPr="00255399" w:rsidRDefault="00DC75C6" w:rsidP="00DC7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309D97" w14:textId="77777777" w:rsidR="00DC75C6" w:rsidRPr="00255399" w:rsidRDefault="00DC75C6" w:rsidP="00D93E2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55399">
        <w:rPr>
          <w:rFonts w:ascii="Arial" w:hAnsi="Arial" w:cs="Arial"/>
          <w:sz w:val="22"/>
          <w:szCs w:val="22"/>
        </w:rPr>
        <w:t xml:space="preserve">_____________________________                      ___________________________ </w:t>
      </w:r>
    </w:p>
    <w:p w14:paraId="4E1A8CFC" w14:textId="77777777" w:rsidR="00DC75C6" w:rsidRPr="00255399" w:rsidRDefault="00D93E27" w:rsidP="00DC75C6">
      <w:pPr>
        <w:ind w:firstLine="708"/>
        <w:jc w:val="both"/>
        <w:rPr>
          <w:rFonts w:ascii="Arial" w:hAnsi="Arial" w:cs="Arial"/>
          <w:i/>
          <w:color w:val="767171"/>
          <w:sz w:val="22"/>
          <w:szCs w:val="22"/>
        </w:rPr>
      </w:pPr>
      <w:r>
        <w:rPr>
          <w:rFonts w:ascii="Arial" w:hAnsi="Arial" w:cs="Arial"/>
          <w:i/>
          <w:color w:val="767171"/>
          <w:sz w:val="22"/>
          <w:szCs w:val="22"/>
        </w:rPr>
        <w:t xml:space="preserve">        </w:t>
      </w:r>
      <w:r w:rsidR="00DC75C6" w:rsidRPr="00255399">
        <w:rPr>
          <w:rFonts w:ascii="Arial" w:hAnsi="Arial" w:cs="Arial"/>
          <w:i/>
          <w:color w:val="767171"/>
          <w:sz w:val="22"/>
          <w:szCs w:val="22"/>
        </w:rPr>
        <w:t>Czytelny podpis i  data</w:t>
      </w:r>
      <w:r w:rsidR="00DC75C6" w:rsidRPr="00255399">
        <w:rPr>
          <w:rFonts w:ascii="Arial" w:hAnsi="Arial" w:cs="Arial"/>
          <w:i/>
          <w:color w:val="767171"/>
          <w:sz w:val="22"/>
          <w:szCs w:val="22"/>
        </w:rPr>
        <w:tab/>
      </w:r>
      <w:r w:rsidR="00DC75C6" w:rsidRPr="00255399">
        <w:rPr>
          <w:rFonts w:ascii="Arial" w:hAnsi="Arial" w:cs="Arial"/>
          <w:i/>
          <w:color w:val="767171"/>
          <w:sz w:val="22"/>
          <w:szCs w:val="22"/>
        </w:rPr>
        <w:tab/>
      </w:r>
      <w:r w:rsidR="00DC75C6" w:rsidRPr="00255399">
        <w:rPr>
          <w:rFonts w:ascii="Arial" w:hAnsi="Arial" w:cs="Arial"/>
          <w:i/>
          <w:color w:val="767171"/>
          <w:sz w:val="22"/>
          <w:szCs w:val="22"/>
        </w:rPr>
        <w:tab/>
      </w:r>
      <w:r w:rsidR="00DC75C6" w:rsidRPr="00255399">
        <w:rPr>
          <w:rFonts w:ascii="Arial" w:hAnsi="Arial" w:cs="Arial"/>
          <w:i/>
          <w:color w:val="767171"/>
          <w:sz w:val="22"/>
          <w:szCs w:val="22"/>
        </w:rPr>
        <w:tab/>
      </w:r>
      <w:r>
        <w:rPr>
          <w:rFonts w:ascii="Arial" w:hAnsi="Arial" w:cs="Arial"/>
          <w:i/>
          <w:color w:val="767171"/>
          <w:sz w:val="22"/>
          <w:szCs w:val="22"/>
        </w:rPr>
        <w:t xml:space="preserve">     </w:t>
      </w:r>
      <w:r w:rsidR="00DC75C6" w:rsidRPr="00255399">
        <w:rPr>
          <w:rFonts w:ascii="Arial" w:hAnsi="Arial" w:cs="Arial"/>
          <w:i/>
          <w:color w:val="767171"/>
          <w:sz w:val="22"/>
          <w:szCs w:val="22"/>
        </w:rPr>
        <w:t>Czytelny podpis i  data</w:t>
      </w:r>
      <w:r w:rsidR="00DC75C6" w:rsidRPr="00255399">
        <w:rPr>
          <w:rFonts w:ascii="Arial" w:hAnsi="Arial" w:cs="Arial"/>
          <w:i/>
          <w:color w:val="767171"/>
          <w:sz w:val="22"/>
          <w:szCs w:val="22"/>
        </w:rPr>
        <w:tab/>
      </w:r>
    </w:p>
    <w:p w14:paraId="6B9F855F" w14:textId="77777777" w:rsidR="00C7141F" w:rsidRPr="007209FD" w:rsidRDefault="00C7141F" w:rsidP="00CA57B6">
      <w:pPr>
        <w:pStyle w:val="Pisma"/>
        <w:autoSpaceDE/>
        <w:autoSpaceDN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209FD">
        <w:rPr>
          <w:rFonts w:ascii="Arial" w:hAnsi="Arial" w:cs="Arial"/>
          <w:b/>
          <w:sz w:val="22"/>
          <w:szCs w:val="22"/>
          <w:u w:val="single"/>
        </w:rPr>
        <w:t>Załączniki</w:t>
      </w:r>
      <w:r w:rsidR="007209FD">
        <w:rPr>
          <w:rFonts w:ascii="Arial" w:hAnsi="Arial" w:cs="Arial"/>
          <w:b/>
          <w:sz w:val="22"/>
          <w:szCs w:val="22"/>
          <w:u w:val="single"/>
        </w:rPr>
        <w:t>:</w:t>
      </w:r>
    </w:p>
    <w:p w14:paraId="61CC87F1" w14:textId="77777777" w:rsidR="00C7141F" w:rsidRPr="007209FD" w:rsidRDefault="00C7141F" w:rsidP="00CA57B6">
      <w:pPr>
        <w:spacing w:line="276" w:lineRule="auto"/>
        <w:ind w:left="1259" w:hanging="1259"/>
        <w:jc w:val="both"/>
        <w:rPr>
          <w:rFonts w:ascii="Arial" w:hAnsi="Arial" w:cs="Arial"/>
          <w:sz w:val="20"/>
          <w:szCs w:val="22"/>
        </w:rPr>
      </w:pPr>
      <w:r w:rsidRPr="007209FD">
        <w:rPr>
          <w:rFonts w:ascii="Arial" w:hAnsi="Arial" w:cs="Arial"/>
          <w:b/>
          <w:sz w:val="20"/>
          <w:szCs w:val="22"/>
        </w:rPr>
        <w:lastRenderedPageBreak/>
        <w:t>Załącznik 1:</w:t>
      </w:r>
      <w:r w:rsidRPr="007209FD">
        <w:rPr>
          <w:rFonts w:ascii="Arial" w:hAnsi="Arial" w:cs="Arial"/>
          <w:sz w:val="20"/>
          <w:szCs w:val="22"/>
        </w:rPr>
        <w:t> Wniosek/kopia wniosku Beneficjenta pomocy o przyznanie środków na rozwój przedsiębiorczości  wraz z załącznikami.</w:t>
      </w:r>
    </w:p>
    <w:p w14:paraId="7E882142" w14:textId="77777777" w:rsidR="00C7141F" w:rsidRPr="007209FD" w:rsidRDefault="00C7141F" w:rsidP="00CA57B6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209FD">
        <w:rPr>
          <w:rFonts w:ascii="Arial" w:hAnsi="Arial" w:cs="Arial"/>
          <w:b/>
          <w:sz w:val="20"/>
          <w:szCs w:val="22"/>
        </w:rPr>
        <w:t>Załącznik 2:</w:t>
      </w:r>
      <w:r w:rsidRPr="007209FD">
        <w:rPr>
          <w:rFonts w:ascii="Arial" w:hAnsi="Arial" w:cs="Arial"/>
          <w:sz w:val="20"/>
          <w:szCs w:val="22"/>
        </w:rPr>
        <w:t xml:space="preserve"> Kopia dokumentu rejestrowego.</w:t>
      </w:r>
    </w:p>
    <w:p w14:paraId="4770D2B8" w14:textId="77777777" w:rsidR="00C7141F" w:rsidRPr="007209FD" w:rsidRDefault="00C7141F" w:rsidP="00CA57B6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209FD">
        <w:rPr>
          <w:rFonts w:ascii="Arial" w:hAnsi="Arial" w:cs="Arial"/>
          <w:b/>
          <w:sz w:val="20"/>
          <w:szCs w:val="22"/>
        </w:rPr>
        <w:t>Załącznik 3:</w:t>
      </w:r>
      <w:r w:rsidRPr="007209FD">
        <w:rPr>
          <w:rFonts w:ascii="Arial" w:hAnsi="Arial" w:cs="Arial"/>
          <w:sz w:val="20"/>
          <w:szCs w:val="22"/>
        </w:rPr>
        <w:t xml:space="preserve"> Zaktualizowany harmonogram rzeczowo – finansowy przedsięwzięcia.</w:t>
      </w:r>
    </w:p>
    <w:p w14:paraId="4E50AC7E" w14:textId="77777777" w:rsidR="00C7141F" w:rsidRPr="007209FD" w:rsidRDefault="00C7141F" w:rsidP="00591EF7">
      <w:pPr>
        <w:spacing w:line="276" w:lineRule="auto"/>
        <w:ind w:left="1260" w:hanging="1260"/>
        <w:jc w:val="both"/>
        <w:rPr>
          <w:rFonts w:ascii="Arial" w:hAnsi="Arial" w:cs="Arial"/>
          <w:sz w:val="20"/>
          <w:szCs w:val="22"/>
        </w:rPr>
      </w:pPr>
      <w:r w:rsidRPr="007209FD">
        <w:rPr>
          <w:rFonts w:ascii="Arial" w:hAnsi="Arial" w:cs="Arial"/>
          <w:b/>
          <w:sz w:val="20"/>
          <w:szCs w:val="22"/>
        </w:rPr>
        <w:t>Załącznik 4:</w:t>
      </w:r>
      <w:r w:rsidRPr="007209FD">
        <w:rPr>
          <w:rFonts w:ascii="Arial" w:hAnsi="Arial" w:cs="Arial"/>
          <w:sz w:val="20"/>
          <w:szCs w:val="22"/>
        </w:rPr>
        <w:t xml:space="preserve"> Formularz informacji przedstawianych przy ubieganiu się o pomoc de </w:t>
      </w:r>
      <w:proofErr w:type="spellStart"/>
      <w:r w:rsidRPr="007209FD">
        <w:rPr>
          <w:rFonts w:ascii="Arial" w:hAnsi="Arial" w:cs="Arial"/>
          <w:sz w:val="20"/>
          <w:szCs w:val="22"/>
        </w:rPr>
        <w:t>minimis</w:t>
      </w:r>
      <w:proofErr w:type="spellEnd"/>
      <w:r w:rsidRPr="007209FD">
        <w:rPr>
          <w:rFonts w:ascii="Arial" w:hAnsi="Arial" w:cs="Arial"/>
          <w:sz w:val="20"/>
          <w:szCs w:val="22"/>
        </w:rPr>
        <w:t xml:space="preserve">, stanowiącym załącznik do Rozporządzenia Rady Ministrów z dnia 29 marca 2010 r. </w:t>
      </w:r>
      <w:r w:rsidRPr="007209FD">
        <w:rPr>
          <w:rFonts w:ascii="Arial" w:hAnsi="Arial" w:cs="Arial"/>
          <w:sz w:val="20"/>
          <w:szCs w:val="22"/>
        </w:rPr>
        <w:br/>
        <w:t xml:space="preserve">(Dz. U. Nr 53 poz. 311) w sprawie zakresu informacji przedstawianych przez podmiot ubiegający się o pomoc de </w:t>
      </w:r>
      <w:proofErr w:type="spellStart"/>
      <w:r w:rsidRPr="007209FD">
        <w:rPr>
          <w:rFonts w:ascii="Arial" w:hAnsi="Arial" w:cs="Arial"/>
          <w:sz w:val="20"/>
          <w:szCs w:val="22"/>
        </w:rPr>
        <w:t>minimis</w:t>
      </w:r>
      <w:proofErr w:type="spellEnd"/>
      <w:r w:rsidRPr="007209FD">
        <w:rPr>
          <w:rFonts w:ascii="Arial" w:hAnsi="Arial" w:cs="Arial"/>
          <w:sz w:val="20"/>
          <w:szCs w:val="22"/>
        </w:rPr>
        <w:t xml:space="preserve">. </w:t>
      </w:r>
    </w:p>
    <w:p w14:paraId="07F63AD7" w14:textId="77777777" w:rsidR="00E61A4B" w:rsidRPr="007209FD" w:rsidRDefault="00BC4052" w:rsidP="000920C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Tahoma,Bold" w:hAnsi="Arial" w:cs="Arial"/>
          <w:sz w:val="20"/>
          <w:szCs w:val="22"/>
        </w:rPr>
      </w:pPr>
      <w:r w:rsidRPr="007209FD">
        <w:rPr>
          <w:rFonts w:ascii="Arial" w:hAnsi="Arial" w:cs="Arial"/>
          <w:sz w:val="20"/>
          <w:szCs w:val="22"/>
        </w:rPr>
        <w:t xml:space="preserve"> </w:t>
      </w:r>
    </w:p>
    <w:sectPr w:rsidR="00E61A4B" w:rsidRPr="007209FD" w:rsidSect="007209FD">
      <w:headerReference w:type="default" r:id="rId8"/>
      <w:footerReference w:type="default" r:id="rId9"/>
      <w:pgSz w:w="11906" w:h="16838"/>
      <w:pgMar w:top="1702" w:right="1134" w:bottom="1276" w:left="1134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A2A0" w14:textId="77777777" w:rsidR="002A17D5" w:rsidRDefault="002A17D5">
      <w:r>
        <w:separator/>
      </w:r>
    </w:p>
  </w:endnote>
  <w:endnote w:type="continuationSeparator" w:id="0">
    <w:p w14:paraId="26CB7266" w14:textId="77777777" w:rsidR="002A17D5" w:rsidRDefault="002A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2665" w14:textId="77777777" w:rsidR="000920C5" w:rsidRDefault="00CC112B">
    <w:pPr>
      <w:pStyle w:val="Stopka"/>
      <w:jc w:val="right"/>
    </w:pPr>
    <w:r w:rsidRPr="00B53BC9">
      <w:rPr>
        <w:noProof/>
      </w:rPr>
      <w:drawing>
        <wp:inline distT="0" distB="0" distL="0" distR="0" wp14:anchorId="4B9D271B" wp14:editId="66F2246D">
          <wp:extent cx="807720" cy="60198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21A5">
      <w:t xml:space="preserve">                             </w:t>
    </w:r>
    <w:r w:rsidR="007C12B3">
      <w:t xml:space="preserve">                             </w:t>
    </w:r>
    <w:r w:rsidR="009C21A5">
      <w:t xml:space="preserve">                                          </w:t>
    </w:r>
    <w:r w:rsidRPr="001722A4">
      <w:rPr>
        <w:noProof/>
      </w:rPr>
      <w:drawing>
        <wp:inline distT="0" distB="0" distL="0" distR="0" wp14:anchorId="726C5FD5" wp14:editId="42A56058">
          <wp:extent cx="1463040" cy="472440"/>
          <wp:effectExtent l="0" t="0" r="0" b="0"/>
          <wp:docPr id="3" name="Obraz 1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20C5">
      <w:fldChar w:fldCharType="begin"/>
    </w:r>
    <w:r w:rsidR="000920C5">
      <w:instrText>PAGE   \* MERGEFORMAT</w:instrText>
    </w:r>
    <w:r w:rsidR="000920C5">
      <w:fldChar w:fldCharType="separate"/>
    </w:r>
    <w:r w:rsidR="00591EF7">
      <w:rPr>
        <w:noProof/>
      </w:rPr>
      <w:t>1</w:t>
    </w:r>
    <w:r w:rsidR="000920C5">
      <w:fldChar w:fldCharType="end"/>
    </w:r>
  </w:p>
  <w:p w14:paraId="659FB58C" w14:textId="77777777" w:rsidR="00B83B83" w:rsidRPr="000920C5" w:rsidRDefault="00B83B83" w:rsidP="00092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B1B32" w14:textId="77777777" w:rsidR="002A17D5" w:rsidRDefault="002A17D5">
      <w:r>
        <w:separator/>
      </w:r>
    </w:p>
  </w:footnote>
  <w:footnote w:type="continuationSeparator" w:id="0">
    <w:p w14:paraId="523254A4" w14:textId="77777777" w:rsidR="002A17D5" w:rsidRDefault="002A17D5">
      <w:r>
        <w:continuationSeparator/>
      </w:r>
    </w:p>
  </w:footnote>
  <w:footnote w:id="1">
    <w:p w14:paraId="5D6DF472" w14:textId="77777777" w:rsidR="00C7141F" w:rsidRPr="00DA2745" w:rsidRDefault="00C7141F" w:rsidP="00C714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A27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A2745">
        <w:rPr>
          <w:rFonts w:ascii="Arial" w:hAnsi="Arial" w:cs="Arial"/>
          <w:sz w:val="16"/>
          <w:szCs w:val="16"/>
        </w:rPr>
        <w:t xml:space="preserve"> Pomoc będąca przedmiotem niniejszej umowy ma charakter pomocy de </w:t>
      </w:r>
      <w:proofErr w:type="spellStart"/>
      <w:r w:rsidRPr="00DA2745">
        <w:rPr>
          <w:rFonts w:ascii="Arial" w:hAnsi="Arial" w:cs="Arial"/>
          <w:sz w:val="16"/>
          <w:szCs w:val="16"/>
        </w:rPr>
        <w:t>minimis</w:t>
      </w:r>
      <w:proofErr w:type="spellEnd"/>
      <w:r w:rsidRPr="00DA2745">
        <w:rPr>
          <w:rFonts w:ascii="Arial" w:hAnsi="Arial" w:cs="Arial"/>
          <w:sz w:val="16"/>
          <w:szCs w:val="16"/>
        </w:rPr>
        <w:t xml:space="preserve"> w rozumieniu Rozporządzenia Komisji (UE) Nr 1407/2013 z dnia 18 grudnia 2013r. w sprawie stosowania art. 107 i 108 Traktatu o funkcjonowaniu Unii Europejskiej do pomocy de mini mis   (</w:t>
      </w:r>
      <w:proofErr w:type="spellStart"/>
      <w:r w:rsidRPr="00DA2745">
        <w:rPr>
          <w:rFonts w:ascii="Arial" w:hAnsi="Arial" w:cs="Arial"/>
          <w:sz w:val="16"/>
          <w:szCs w:val="16"/>
        </w:rPr>
        <w:t>Dz.UE</w:t>
      </w:r>
      <w:proofErr w:type="spellEnd"/>
      <w:r w:rsidRPr="00DA2745">
        <w:rPr>
          <w:rFonts w:ascii="Arial" w:hAnsi="Arial" w:cs="Arial"/>
          <w:sz w:val="16"/>
          <w:szCs w:val="16"/>
        </w:rPr>
        <w:t>. L 352 z dnia 24.12.2013 r.)</w:t>
      </w:r>
    </w:p>
  </w:footnote>
  <w:footnote w:id="2">
    <w:p w14:paraId="5E47A981" w14:textId="77777777" w:rsidR="00C0786C" w:rsidRPr="00DA2745" w:rsidRDefault="00C0786C">
      <w:pPr>
        <w:pStyle w:val="Tekstprzypisudolnego"/>
        <w:rPr>
          <w:rFonts w:ascii="Arial" w:hAnsi="Arial" w:cs="Arial"/>
        </w:rPr>
      </w:pPr>
      <w:r w:rsidRPr="00DA2745">
        <w:rPr>
          <w:rStyle w:val="Odwoanieprzypisudolnego"/>
          <w:rFonts w:ascii="Arial" w:hAnsi="Arial" w:cs="Arial"/>
        </w:rPr>
        <w:footnoteRef/>
      </w:r>
      <w:r w:rsidRPr="00DA2745">
        <w:rPr>
          <w:rFonts w:ascii="Arial" w:hAnsi="Arial" w:cs="Arial"/>
        </w:rPr>
        <w:t xml:space="preserve"> </w:t>
      </w:r>
      <w:r w:rsidRPr="00DA2745">
        <w:rPr>
          <w:rFonts w:ascii="Arial" w:hAnsi="Arial" w:cs="Arial"/>
          <w:sz w:val="16"/>
          <w:szCs w:val="16"/>
        </w:rPr>
        <w:t>W przypadku zmiany lub uchylenia wskazanego rozporządzenia, Beneficjent zobowiązany jest postępować zgodnie z wówczas obowiązującym aktem prawnym</w:t>
      </w:r>
    </w:p>
  </w:footnote>
  <w:footnote w:id="3">
    <w:p w14:paraId="7E3EAFDF" w14:textId="77777777" w:rsidR="00C7141F" w:rsidRPr="000802D8" w:rsidRDefault="00C7141F" w:rsidP="00C7141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802D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802D8">
        <w:rPr>
          <w:rFonts w:ascii="Tahoma" w:hAnsi="Tahoma" w:cs="Tahoma"/>
          <w:sz w:val="16"/>
          <w:szCs w:val="16"/>
        </w:rPr>
        <w:t xml:space="preserve"> Wykreślić, jeśli Beneficjent nie wymaga zabezpieczenia zwrotu otrzymanego wsparcia na rozwój przedsiębiorczości.</w:t>
      </w:r>
    </w:p>
  </w:footnote>
  <w:footnote w:id="4">
    <w:p w14:paraId="45EE0170" w14:textId="77777777" w:rsidR="00FA3D5A" w:rsidRDefault="00FA3D5A">
      <w:pPr>
        <w:pStyle w:val="Tekstprzypisudolnego"/>
      </w:pPr>
      <w:r>
        <w:rPr>
          <w:rStyle w:val="Odwoanieprzypisudolnego"/>
        </w:rPr>
        <w:footnoteRef/>
      </w:r>
      <w:r>
        <w:t xml:space="preserve"> Dotyczy tylko uczestników, którzy przy składaniu biznesplanu złożyli oświadczenie, że nie zamierzają rejestrować się jako podatnicy VAT. W innych przypadkach punkt należy z umowy wykreślić.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8BAA" w14:textId="77777777" w:rsidR="00A6036E" w:rsidRPr="00126E2A" w:rsidRDefault="00CC112B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5B26B77B" wp14:editId="7759D068">
          <wp:extent cx="6118860" cy="731520"/>
          <wp:effectExtent l="0" t="0" r="0" b="0"/>
          <wp:docPr id="1" name="Obraz 1" descr="1_RPO_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RPO_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76A"/>
    <w:multiLevelType w:val="hybridMultilevel"/>
    <w:tmpl w:val="64B4B9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A7220"/>
    <w:multiLevelType w:val="hybridMultilevel"/>
    <w:tmpl w:val="F6781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17C6A"/>
    <w:multiLevelType w:val="hybridMultilevel"/>
    <w:tmpl w:val="88F0E0E8"/>
    <w:lvl w:ilvl="0" w:tplc="AC4C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A1DD6"/>
    <w:multiLevelType w:val="hybridMultilevel"/>
    <w:tmpl w:val="4BC2C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74054"/>
    <w:multiLevelType w:val="hybridMultilevel"/>
    <w:tmpl w:val="9836BD6C"/>
    <w:lvl w:ilvl="0" w:tplc="748EF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b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4606A"/>
    <w:multiLevelType w:val="hybridMultilevel"/>
    <w:tmpl w:val="B95E0542"/>
    <w:lvl w:ilvl="0" w:tplc="F44A5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C44FB"/>
    <w:multiLevelType w:val="hybridMultilevel"/>
    <w:tmpl w:val="8A86A18A"/>
    <w:lvl w:ilvl="0" w:tplc="A2D08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76E1"/>
    <w:multiLevelType w:val="hybridMultilevel"/>
    <w:tmpl w:val="D144C290"/>
    <w:lvl w:ilvl="0" w:tplc="A9E6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5B4"/>
    <w:multiLevelType w:val="hybridMultilevel"/>
    <w:tmpl w:val="AD9E2F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5483B"/>
    <w:multiLevelType w:val="hybridMultilevel"/>
    <w:tmpl w:val="83526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2A53"/>
    <w:multiLevelType w:val="hybridMultilevel"/>
    <w:tmpl w:val="CC26578E"/>
    <w:lvl w:ilvl="0" w:tplc="0415000D">
      <w:start w:val="1"/>
      <w:numFmt w:val="bullet"/>
      <w:lvlText w:val=""/>
      <w:lvlJc w:val="left"/>
      <w:pPr>
        <w:ind w:left="2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7B6DC4"/>
    <w:multiLevelType w:val="multilevel"/>
    <w:tmpl w:val="0878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sz w:val="22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A06E4"/>
    <w:multiLevelType w:val="hybridMultilevel"/>
    <w:tmpl w:val="2FB471E2"/>
    <w:lvl w:ilvl="0" w:tplc="7590B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C56F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410ED4"/>
    <w:multiLevelType w:val="hybridMultilevel"/>
    <w:tmpl w:val="FE68A1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4E1E"/>
    <w:multiLevelType w:val="hybridMultilevel"/>
    <w:tmpl w:val="7E8E9AC0"/>
    <w:lvl w:ilvl="0" w:tplc="4080B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D751A"/>
    <w:multiLevelType w:val="multilevel"/>
    <w:tmpl w:val="88D6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sz w:val="22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BC25CD"/>
    <w:multiLevelType w:val="hybridMultilevel"/>
    <w:tmpl w:val="92FA037A"/>
    <w:lvl w:ilvl="0" w:tplc="CFB4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EB61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2"/>
  </w:num>
  <w:num w:numId="5">
    <w:abstractNumId w:val="15"/>
  </w:num>
  <w:num w:numId="6">
    <w:abstractNumId w:val="5"/>
  </w:num>
  <w:num w:numId="7">
    <w:abstractNumId w:val="2"/>
  </w:num>
  <w:num w:numId="8">
    <w:abstractNumId w:val="17"/>
  </w:num>
  <w:num w:numId="9">
    <w:abstractNumId w:val="7"/>
  </w:num>
  <w:num w:numId="10">
    <w:abstractNumId w:val="3"/>
  </w:num>
  <w:num w:numId="11">
    <w:abstractNumId w:val="1"/>
  </w:num>
  <w:num w:numId="12">
    <w:abstractNumId w:val="14"/>
  </w:num>
  <w:num w:numId="13">
    <w:abstractNumId w:val="8"/>
  </w:num>
  <w:num w:numId="14">
    <w:abstractNumId w:val="9"/>
  </w:num>
  <w:num w:numId="15">
    <w:abstractNumId w:val="6"/>
  </w:num>
  <w:num w:numId="16">
    <w:abstractNumId w:val="16"/>
  </w:num>
  <w:num w:numId="17">
    <w:abstractNumId w:val="0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5D"/>
    <w:rsid w:val="00000D9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920C5"/>
    <w:rsid w:val="000A010E"/>
    <w:rsid w:val="000A6B88"/>
    <w:rsid w:val="000B0315"/>
    <w:rsid w:val="000B6DD0"/>
    <w:rsid w:val="000C65D4"/>
    <w:rsid w:val="000D1512"/>
    <w:rsid w:val="000E260B"/>
    <w:rsid w:val="000E2D85"/>
    <w:rsid w:val="000E40FA"/>
    <w:rsid w:val="000E4423"/>
    <w:rsid w:val="000F4298"/>
    <w:rsid w:val="000F7C9D"/>
    <w:rsid w:val="001079F3"/>
    <w:rsid w:val="001218CD"/>
    <w:rsid w:val="001220FB"/>
    <w:rsid w:val="00124870"/>
    <w:rsid w:val="00126E2A"/>
    <w:rsid w:val="0013282E"/>
    <w:rsid w:val="001502F4"/>
    <w:rsid w:val="0015560B"/>
    <w:rsid w:val="00172B7D"/>
    <w:rsid w:val="00174B20"/>
    <w:rsid w:val="00177106"/>
    <w:rsid w:val="00180E5E"/>
    <w:rsid w:val="00186257"/>
    <w:rsid w:val="00192B47"/>
    <w:rsid w:val="001974F1"/>
    <w:rsid w:val="001A7E57"/>
    <w:rsid w:val="001B28FB"/>
    <w:rsid w:val="001B55DD"/>
    <w:rsid w:val="001C45F0"/>
    <w:rsid w:val="001C5061"/>
    <w:rsid w:val="001D0577"/>
    <w:rsid w:val="001D5341"/>
    <w:rsid w:val="001D58BC"/>
    <w:rsid w:val="001F0416"/>
    <w:rsid w:val="001F4212"/>
    <w:rsid w:val="00207DFC"/>
    <w:rsid w:val="00211B3C"/>
    <w:rsid w:val="0021416D"/>
    <w:rsid w:val="002141BE"/>
    <w:rsid w:val="002254E2"/>
    <w:rsid w:val="00232360"/>
    <w:rsid w:val="00235D45"/>
    <w:rsid w:val="0024088E"/>
    <w:rsid w:val="00253273"/>
    <w:rsid w:val="00255399"/>
    <w:rsid w:val="00257DDB"/>
    <w:rsid w:val="00257EDF"/>
    <w:rsid w:val="00274954"/>
    <w:rsid w:val="002869C9"/>
    <w:rsid w:val="00291C13"/>
    <w:rsid w:val="00294CF0"/>
    <w:rsid w:val="002A17D5"/>
    <w:rsid w:val="002A3B29"/>
    <w:rsid w:val="002A5DA4"/>
    <w:rsid w:val="002C12D6"/>
    <w:rsid w:val="002C4091"/>
    <w:rsid w:val="002C4F6F"/>
    <w:rsid w:val="002C63C1"/>
    <w:rsid w:val="002D5C46"/>
    <w:rsid w:val="002E14BD"/>
    <w:rsid w:val="002E5051"/>
    <w:rsid w:val="002F00FD"/>
    <w:rsid w:val="003005B7"/>
    <w:rsid w:val="00302A7E"/>
    <w:rsid w:val="00312FE5"/>
    <w:rsid w:val="00315273"/>
    <w:rsid w:val="0032355B"/>
    <w:rsid w:val="003266A9"/>
    <w:rsid w:val="0033191A"/>
    <w:rsid w:val="00334FB1"/>
    <w:rsid w:val="00335061"/>
    <w:rsid w:val="00342A50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26A07"/>
    <w:rsid w:val="004300B7"/>
    <w:rsid w:val="00433D6B"/>
    <w:rsid w:val="00453573"/>
    <w:rsid w:val="004757EC"/>
    <w:rsid w:val="00480B04"/>
    <w:rsid w:val="00485517"/>
    <w:rsid w:val="0048763A"/>
    <w:rsid w:val="0049244B"/>
    <w:rsid w:val="004949BD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0EFB"/>
    <w:rsid w:val="00521C67"/>
    <w:rsid w:val="00531F44"/>
    <w:rsid w:val="00555076"/>
    <w:rsid w:val="00556A84"/>
    <w:rsid w:val="00567523"/>
    <w:rsid w:val="00570363"/>
    <w:rsid w:val="005760E2"/>
    <w:rsid w:val="0057719C"/>
    <w:rsid w:val="00580F48"/>
    <w:rsid w:val="005826FF"/>
    <w:rsid w:val="00585BEF"/>
    <w:rsid w:val="005919DB"/>
    <w:rsid w:val="00591EF7"/>
    <w:rsid w:val="00592FEB"/>
    <w:rsid w:val="00594A5E"/>
    <w:rsid w:val="00594E67"/>
    <w:rsid w:val="005B0426"/>
    <w:rsid w:val="005B5482"/>
    <w:rsid w:val="005C3B20"/>
    <w:rsid w:val="005C4CB1"/>
    <w:rsid w:val="005C7CDE"/>
    <w:rsid w:val="005D1607"/>
    <w:rsid w:val="005E526A"/>
    <w:rsid w:val="005F6004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1E98"/>
    <w:rsid w:val="00684114"/>
    <w:rsid w:val="00684921"/>
    <w:rsid w:val="00687AFE"/>
    <w:rsid w:val="00690384"/>
    <w:rsid w:val="00696706"/>
    <w:rsid w:val="006A201A"/>
    <w:rsid w:val="006B5093"/>
    <w:rsid w:val="006C0E0A"/>
    <w:rsid w:val="006D0081"/>
    <w:rsid w:val="006D0AE7"/>
    <w:rsid w:val="006E0E5C"/>
    <w:rsid w:val="006F5175"/>
    <w:rsid w:val="006F536B"/>
    <w:rsid w:val="00703DA4"/>
    <w:rsid w:val="00705EAD"/>
    <w:rsid w:val="00707B67"/>
    <w:rsid w:val="00710875"/>
    <w:rsid w:val="0071346A"/>
    <w:rsid w:val="007157ED"/>
    <w:rsid w:val="00717210"/>
    <w:rsid w:val="007209FD"/>
    <w:rsid w:val="007224CD"/>
    <w:rsid w:val="00722D52"/>
    <w:rsid w:val="00725131"/>
    <w:rsid w:val="00736AA1"/>
    <w:rsid w:val="00747CB8"/>
    <w:rsid w:val="007510AF"/>
    <w:rsid w:val="00761DA1"/>
    <w:rsid w:val="0076219B"/>
    <w:rsid w:val="00765ABA"/>
    <w:rsid w:val="00766EB9"/>
    <w:rsid w:val="0078299C"/>
    <w:rsid w:val="00786750"/>
    <w:rsid w:val="00795DC7"/>
    <w:rsid w:val="007A4314"/>
    <w:rsid w:val="007B6835"/>
    <w:rsid w:val="007B7B9A"/>
    <w:rsid w:val="007C12B3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272E0"/>
    <w:rsid w:val="00830554"/>
    <w:rsid w:val="00835868"/>
    <w:rsid w:val="0084161D"/>
    <w:rsid w:val="008459FA"/>
    <w:rsid w:val="008512F5"/>
    <w:rsid w:val="0085615A"/>
    <w:rsid w:val="00865CAD"/>
    <w:rsid w:val="00871EFB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277B6"/>
    <w:rsid w:val="00944BB3"/>
    <w:rsid w:val="00944C7C"/>
    <w:rsid w:val="009662D1"/>
    <w:rsid w:val="009671AA"/>
    <w:rsid w:val="00970E63"/>
    <w:rsid w:val="00975A49"/>
    <w:rsid w:val="00975FD7"/>
    <w:rsid w:val="00982575"/>
    <w:rsid w:val="00984F22"/>
    <w:rsid w:val="00996221"/>
    <w:rsid w:val="009A51EE"/>
    <w:rsid w:val="009A746A"/>
    <w:rsid w:val="009B05EF"/>
    <w:rsid w:val="009B1206"/>
    <w:rsid w:val="009B457B"/>
    <w:rsid w:val="009C103D"/>
    <w:rsid w:val="009C1AD0"/>
    <w:rsid w:val="009C21A5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077"/>
    <w:rsid w:val="00A56D47"/>
    <w:rsid w:val="00A6036E"/>
    <w:rsid w:val="00A7219A"/>
    <w:rsid w:val="00A86EFA"/>
    <w:rsid w:val="00AA0E6F"/>
    <w:rsid w:val="00AA1756"/>
    <w:rsid w:val="00AA4B5B"/>
    <w:rsid w:val="00AA725B"/>
    <w:rsid w:val="00AC1870"/>
    <w:rsid w:val="00AC2B46"/>
    <w:rsid w:val="00AC5E5C"/>
    <w:rsid w:val="00AD2BA5"/>
    <w:rsid w:val="00AD6293"/>
    <w:rsid w:val="00AE1EC3"/>
    <w:rsid w:val="00AF2E7F"/>
    <w:rsid w:val="00B00E57"/>
    <w:rsid w:val="00B03FA2"/>
    <w:rsid w:val="00B2073A"/>
    <w:rsid w:val="00B228B3"/>
    <w:rsid w:val="00B268E1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BF7A47"/>
    <w:rsid w:val="00C03FE8"/>
    <w:rsid w:val="00C0425C"/>
    <w:rsid w:val="00C0786C"/>
    <w:rsid w:val="00C14AA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11B3"/>
    <w:rsid w:val="00C87DE2"/>
    <w:rsid w:val="00CA401D"/>
    <w:rsid w:val="00CA43DE"/>
    <w:rsid w:val="00CA57B6"/>
    <w:rsid w:val="00CB1160"/>
    <w:rsid w:val="00CB2283"/>
    <w:rsid w:val="00CB4A0A"/>
    <w:rsid w:val="00CC112B"/>
    <w:rsid w:val="00CC71FE"/>
    <w:rsid w:val="00CD3D25"/>
    <w:rsid w:val="00CD4F1D"/>
    <w:rsid w:val="00CE1A72"/>
    <w:rsid w:val="00CE3E2C"/>
    <w:rsid w:val="00CE41FE"/>
    <w:rsid w:val="00CE655E"/>
    <w:rsid w:val="00CE7815"/>
    <w:rsid w:val="00CE7BE0"/>
    <w:rsid w:val="00D0615D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86604"/>
    <w:rsid w:val="00D93E27"/>
    <w:rsid w:val="00D95B50"/>
    <w:rsid w:val="00DA168D"/>
    <w:rsid w:val="00DA2745"/>
    <w:rsid w:val="00DA5DF6"/>
    <w:rsid w:val="00DA7BD5"/>
    <w:rsid w:val="00DB0419"/>
    <w:rsid w:val="00DC75C6"/>
    <w:rsid w:val="00DC7F5D"/>
    <w:rsid w:val="00DD5F7F"/>
    <w:rsid w:val="00DE0419"/>
    <w:rsid w:val="00DE478C"/>
    <w:rsid w:val="00DE5101"/>
    <w:rsid w:val="00DE79D4"/>
    <w:rsid w:val="00DF4DF0"/>
    <w:rsid w:val="00E045D2"/>
    <w:rsid w:val="00E04647"/>
    <w:rsid w:val="00E06E3A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EF6EAF"/>
    <w:rsid w:val="00F07125"/>
    <w:rsid w:val="00F14518"/>
    <w:rsid w:val="00F15A7F"/>
    <w:rsid w:val="00F316EF"/>
    <w:rsid w:val="00F34938"/>
    <w:rsid w:val="00F464D6"/>
    <w:rsid w:val="00F50794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19CC"/>
    <w:rsid w:val="00FA3D5A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2821772D"/>
  <w15:chartTrackingRefBased/>
  <w15:docId w15:val="{965EC6EA-E806-40EA-9100-633AEDD4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1FE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CE41FE"/>
    <w:rPr>
      <w:rFonts w:ascii="Calibri Light" w:hAnsi="Calibri Light"/>
      <w:i/>
      <w:iCs/>
      <w:color w:val="2E74B5"/>
      <w:sz w:val="24"/>
      <w:szCs w:val="24"/>
    </w:rPr>
  </w:style>
  <w:style w:type="paragraph" w:styleId="Bezodstpw">
    <w:name w:val="No Spacing"/>
    <w:uiPriority w:val="1"/>
    <w:qFormat/>
    <w:rsid w:val="00567523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55399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EBEC-EA18-434A-AC35-7E3B19C6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2749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2</cp:revision>
  <cp:lastPrinted>2010-04-16T14:49:00Z</cp:lastPrinted>
  <dcterms:created xsi:type="dcterms:W3CDTF">2019-06-26T07:56:00Z</dcterms:created>
  <dcterms:modified xsi:type="dcterms:W3CDTF">2019-06-26T07:56:00Z</dcterms:modified>
</cp:coreProperties>
</file>